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41" w:rsidRPr="00137279" w:rsidRDefault="006976B8" w:rsidP="009B4E41">
      <w:pPr>
        <w:tabs>
          <w:tab w:val="left" w:pos="2694"/>
        </w:tabs>
        <w:spacing w:before="0" w:after="0"/>
        <w:ind w:left="2694" w:hanging="2694"/>
        <w:rPr>
          <w:b/>
          <w:lang w:val="en-GB"/>
        </w:rPr>
      </w:pPr>
      <w:r w:rsidRPr="00137279">
        <w:rPr>
          <w:b/>
          <w:lang w:val="en-GB"/>
        </w:rPr>
        <w:t>Applicant</w:t>
      </w:r>
      <w:r w:rsidR="00A61398" w:rsidRPr="00137279">
        <w:rPr>
          <w:b/>
          <w:lang w:val="en-GB"/>
        </w:rPr>
        <w:t>:</w:t>
      </w:r>
      <w:r w:rsidR="009B4E41" w:rsidRPr="00137279">
        <w:rPr>
          <w:b/>
          <w:lang w:val="en-GB"/>
        </w:rPr>
        <w:tab/>
      </w:r>
      <w:r w:rsidR="009B4E4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B4E41" w:rsidRPr="00137279">
        <w:rPr>
          <w:b/>
          <w:lang w:val="en-GB"/>
        </w:rPr>
        <w:instrText xml:space="preserve"> FORMTEXT </w:instrText>
      </w:r>
      <w:r w:rsidR="009B4E41">
        <w:rPr>
          <w:b/>
        </w:rPr>
      </w:r>
      <w:r w:rsidR="009B4E41">
        <w:rPr>
          <w:b/>
        </w:rPr>
        <w:fldChar w:fldCharType="separate"/>
      </w:r>
      <w:bookmarkStart w:id="1" w:name="_GoBack"/>
      <w:r w:rsidR="009B4E41">
        <w:rPr>
          <w:b/>
          <w:noProof/>
        </w:rPr>
        <w:t> </w:t>
      </w:r>
      <w:r w:rsidR="009B4E41">
        <w:rPr>
          <w:b/>
          <w:noProof/>
        </w:rPr>
        <w:t> </w:t>
      </w:r>
      <w:r w:rsidR="009B4E41">
        <w:rPr>
          <w:b/>
          <w:noProof/>
        </w:rPr>
        <w:t> </w:t>
      </w:r>
      <w:r w:rsidR="009B4E41">
        <w:rPr>
          <w:b/>
          <w:noProof/>
        </w:rPr>
        <w:t> </w:t>
      </w:r>
      <w:r w:rsidR="009B4E41">
        <w:rPr>
          <w:b/>
          <w:noProof/>
        </w:rPr>
        <w:t> </w:t>
      </w:r>
      <w:bookmarkEnd w:id="1"/>
      <w:r w:rsidR="009B4E41">
        <w:rPr>
          <w:b/>
        </w:rPr>
        <w:fldChar w:fldCharType="end"/>
      </w:r>
      <w:bookmarkEnd w:id="0"/>
    </w:p>
    <w:p w:rsidR="00A61398" w:rsidRPr="00B331F5" w:rsidRDefault="009B4E41" w:rsidP="009B4E41">
      <w:pPr>
        <w:tabs>
          <w:tab w:val="left" w:pos="2694"/>
        </w:tabs>
        <w:spacing w:before="0" w:after="0"/>
        <w:ind w:left="2694" w:hanging="2694"/>
        <w:rPr>
          <w:b/>
          <w:lang w:val="en-GB"/>
        </w:rPr>
      </w:pPr>
      <w:r>
        <w:rPr>
          <w:b/>
          <w:lang w:val="en-GB"/>
        </w:rPr>
        <w:t>Case number:</w:t>
      </w:r>
      <w:r w:rsidR="00A61398" w:rsidRPr="00B331F5">
        <w:rPr>
          <w:b/>
          <w:lang w:val="en-GB"/>
        </w:rPr>
        <w:tab/>
      </w:r>
      <w:r w:rsidR="00002B7A" w:rsidRPr="00B331F5">
        <w:rPr>
          <w:b/>
          <w:lang w:val="en-GB"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2" w:name="VNR"/>
      <w:r w:rsidR="00002B7A" w:rsidRPr="00B331F5">
        <w:rPr>
          <w:b/>
          <w:lang w:val="en-GB"/>
        </w:rPr>
        <w:instrText xml:space="preserve"> FORMTEXT </w:instrText>
      </w:r>
      <w:r w:rsidR="00002B7A" w:rsidRPr="00B331F5">
        <w:rPr>
          <w:b/>
          <w:lang w:val="en-GB"/>
        </w:rPr>
      </w:r>
      <w:r w:rsidR="00002B7A" w:rsidRPr="00B331F5">
        <w:rPr>
          <w:b/>
          <w:lang w:val="en-GB"/>
        </w:rPr>
        <w:fldChar w:fldCharType="separate"/>
      </w:r>
      <w:r w:rsidR="00002B7A" w:rsidRPr="00B331F5">
        <w:rPr>
          <w:b/>
          <w:lang w:val="en-GB"/>
        </w:rPr>
        <w:t> </w:t>
      </w:r>
      <w:r w:rsidR="00002B7A" w:rsidRPr="00B331F5">
        <w:rPr>
          <w:b/>
          <w:lang w:val="en-GB"/>
        </w:rPr>
        <w:t> </w:t>
      </w:r>
      <w:r w:rsidR="00002B7A" w:rsidRPr="00B331F5">
        <w:rPr>
          <w:b/>
          <w:lang w:val="en-GB"/>
        </w:rPr>
        <w:t> </w:t>
      </w:r>
      <w:r w:rsidR="00002B7A" w:rsidRPr="00B331F5">
        <w:rPr>
          <w:b/>
          <w:lang w:val="en-GB"/>
        </w:rPr>
        <w:t> </w:t>
      </w:r>
      <w:r w:rsidR="00002B7A" w:rsidRPr="00B331F5">
        <w:rPr>
          <w:b/>
          <w:lang w:val="en-GB"/>
        </w:rPr>
        <w:t> </w:t>
      </w:r>
      <w:r w:rsidR="00002B7A" w:rsidRPr="00B331F5">
        <w:rPr>
          <w:b/>
          <w:lang w:val="en-GB"/>
        </w:rPr>
        <w:fldChar w:fldCharType="end"/>
      </w:r>
      <w:bookmarkEnd w:id="2"/>
    </w:p>
    <w:p w:rsidR="00A61398" w:rsidRPr="00B331F5" w:rsidRDefault="006976B8" w:rsidP="009B4E41">
      <w:pPr>
        <w:tabs>
          <w:tab w:val="left" w:pos="2694"/>
        </w:tabs>
        <w:spacing w:before="0" w:after="0"/>
        <w:ind w:left="2694" w:hanging="2694"/>
        <w:rPr>
          <w:lang w:val="en-GB"/>
        </w:rPr>
      </w:pPr>
      <w:r w:rsidRPr="00B331F5">
        <w:rPr>
          <w:b/>
          <w:lang w:val="en-GB"/>
        </w:rPr>
        <w:t>Annex to the application of:</w:t>
      </w:r>
      <w:r w:rsidR="00A61398" w:rsidRPr="00B331F5">
        <w:rPr>
          <w:lang w:val="en-GB"/>
        </w:rPr>
        <w:t xml:space="preserve"> </w:t>
      </w:r>
      <w:r w:rsidR="00A61398" w:rsidRPr="00B331F5">
        <w:rPr>
          <w:lang w:val="en-GB"/>
        </w:rPr>
        <w:tab/>
      </w:r>
      <w:r w:rsidR="006629C8" w:rsidRPr="00B331F5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61398" w:rsidRPr="00B331F5">
        <w:rPr>
          <w:lang w:val="en-GB"/>
        </w:rPr>
        <w:instrText xml:space="preserve"> FORMTEXT </w:instrText>
      </w:r>
      <w:r w:rsidR="006629C8" w:rsidRPr="00B331F5">
        <w:rPr>
          <w:lang w:val="en-GB"/>
        </w:rPr>
      </w:r>
      <w:r w:rsidR="006629C8" w:rsidRPr="00B331F5">
        <w:rPr>
          <w:lang w:val="en-GB"/>
        </w:rPr>
        <w:fldChar w:fldCharType="separate"/>
      </w:r>
      <w:r w:rsidR="00A61398" w:rsidRPr="00B331F5">
        <w:rPr>
          <w:lang w:val="en-GB"/>
        </w:rPr>
        <w:t> </w:t>
      </w:r>
      <w:r w:rsidR="00A61398" w:rsidRPr="00B331F5">
        <w:rPr>
          <w:lang w:val="en-GB"/>
        </w:rPr>
        <w:t> </w:t>
      </w:r>
      <w:r w:rsidR="00A61398" w:rsidRPr="00B331F5">
        <w:rPr>
          <w:lang w:val="en-GB"/>
        </w:rPr>
        <w:t> </w:t>
      </w:r>
      <w:r w:rsidR="00A61398" w:rsidRPr="00B331F5">
        <w:rPr>
          <w:lang w:val="en-GB"/>
        </w:rPr>
        <w:t> </w:t>
      </w:r>
      <w:r w:rsidR="00A61398" w:rsidRPr="00B331F5">
        <w:rPr>
          <w:lang w:val="en-GB"/>
        </w:rPr>
        <w:t> </w:t>
      </w:r>
      <w:r w:rsidR="006629C8" w:rsidRPr="00B331F5">
        <w:rPr>
          <w:lang w:val="en-GB"/>
        </w:rPr>
        <w:fldChar w:fldCharType="end"/>
      </w:r>
      <w:bookmarkEnd w:id="3"/>
    </w:p>
    <w:p w:rsidR="00A61398" w:rsidRPr="00B331F5" w:rsidRDefault="006976B8" w:rsidP="00BE638A">
      <w:pPr>
        <w:spacing w:line="240" w:lineRule="auto"/>
        <w:rPr>
          <w:b/>
          <w:lang w:val="en-GB"/>
        </w:rPr>
      </w:pPr>
      <w:r w:rsidRPr="00B331F5">
        <w:rPr>
          <w:b/>
          <w:lang w:val="en-GB"/>
        </w:rPr>
        <w:t>Certification bodies for products, processes, services according to</w:t>
      </w:r>
      <w:r w:rsidR="003512A8" w:rsidRPr="00B331F5">
        <w:rPr>
          <w:b/>
          <w:lang w:val="en-GB"/>
        </w:rPr>
        <w:t xml:space="preserve"> DIN EN ISO/IEC 17065</w:t>
      </w:r>
      <w:r w:rsidR="004D234F" w:rsidRPr="00B331F5">
        <w:rPr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4" w:type="dxa"/>
          <w:bottom w:w="28" w:type="dxa"/>
          <w:right w:w="54" w:type="dxa"/>
        </w:tblCellMar>
        <w:tblLook w:val="0000" w:firstRow="0" w:lastRow="0" w:firstColumn="0" w:lastColumn="0" w:noHBand="0" w:noVBand="0"/>
      </w:tblPr>
      <w:tblGrid>
        <w:gridCol w:w="490"/>
        <w:gridCol w:w="920"/>
        <w:gridCol w:w="189"/>
        <w:gridCol w:w="9416"/>
        <w:gridCol w:w="30"/>
        <w:gridCol w:w="544"/>
        <w:gridCol w:w="985"/>
        <w:gridCol w:w="2212"/>
      </w:tblGrid>
      <w:tr w:rsidR="00227796" w:rsidRPr="00B93654" w:rsidTr="008E179A">
        <w:trPr>
          <w:cantSplit/>
          <w:tblHeader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BFBFBF"/>
          </w:tcPr>
          <w:p w:rsidR="00906B0D" w:rsidRPr="00B93654" w:rsidRDefault="00906B0D" w:rsidP="00B331F5">
            <w:pPr>
              <w:widowControl w:val="0"/>
              <w:spacing w:before="0" w:after="0" w:line="240" w:lineRule="auto"/>
              <w:rPr>
                <w:b/>
                <w:sz w:val="20"/>
                <w:szCs w:val="20"/>
                <w:lang w:val="en-GB"/>
              </w:rPr>
            </w:pPr>
            <w:r w:rsidRPr="00B93654">
              <w:rPr>
                <w:b/>
                <w:sz w:val="20"/>
                <w:szCs w:val="20"/>
                <w:lang w:val="en-GB"/>
              </w:rPr>
              <w:t>N</w:t>
            </w:r>
            <w:r w:rsidR="00B331F5" w:rsidRPr="00B93654">
              <w:rPr>
                <w:b/>
                <w:sz w:val="20"/>
                <w:szCs w:val="20"/>
                <w:lang w:val="en-GB"/>
              </w:rPr>
              <w:t>o</w:t>
            </w:r>
            <w:r w:rsidRPr="00B9365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086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06B0D" w:rsidRPr="00B93654" w:rsidRDefault="006976B8" w:rsidP="006976B8">
            <w:pPr>
              <w:widowControl w:val="0"/>
              <w:spacing w:before="0" w:after="0" w:line="240" w:lineRule="auto"/>
              <w:rPr>
                <w:b/>
                <w:sz w:val="20"/>
                <w:szCs w:val="20"/>
                <w:lang w:val="en-GB"/>
              </w:rPr>
            </w:pPr>
            <w:r w:rsidRPr="00B93654">
              <w:rPr>
                <w:b/>
                <w:sz w:val="20"/>
                <w:szCs w:val="20"/>
                <w:lang w:val="en-GB"/>
              </w:rPr>
              <w:t>Certification Scheme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6B0D" w:rsidRPr="00B93654" w:rsidRDefault="00906B0D" w:rsidP="00935D48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</w:t>
            </w:r>
            <w:r w:rsidR="007C2B41"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cc</w:t>
            </w:r>
            <w:r w:rsidR="006976B8"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reditation applied for</w:t>
            </w:r>
          </w:p>
        </w:tc>
      </w:tr>
      <w:tr w:rsidR="00227796" w:rsidRPr="00B93654" w:rsidTr="008E179A">
        <w:trPr>
          <w:cantSplit/>
          <w:tblHeader/>
        </w:trPr>
        <w:tc>
          <w:tcPr>
            <w:tcW w:w="166" w:type="pct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B93654" w:rsidRDefault="00906B0D" w:rsidP="00935D48">
            <w:pPr>
              <w:widowControl w:val="0"/>
              <w:spacing w:before="0" w:after="0" w:line="240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4086" w:type="pct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06B0D" w:rsidRPr="00B93654" w:rsidRDefault="00906B0D" w:rsidP="00935D48">
            <w:pPr>
              <w:widowControl w:val="0"/>
              <w:spacing w:before="0" w:after="0" w:line="240" w:lineRule="auto"/>
              <w:rPr>
                <w:b/>
                <w:sz w:val="2"/>
                <w:szCs w:val="2"/>
                <w:lang w:val="en-GB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06B0D" w:rsidRPr="00B93654" w:rsidRDefault="00906B0D" w:rsidP="00935D48">
            <w:pPr>
              <w:widowControl w:val="0"/>
              <w:spacing w:before="0" w:after="0" w:line="240" w:lineRule="auto"/>
              <w:jc w:val="center"/>
              <w:rPr>
                <w:sz w:val="2"/>
                <w:szCs w:val="2"/>
                <w:lang w:val="en-GB"/>
              </w:rPr>
            </w:pPr>
          </w:p>
        </w:tc>
      </w:tr>
      <w:tr w:rsidR="00D21DA3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D21DA3" w:rsidRPr="00B93654" w:rsidRDefault="00D21DA3" w:rsidP="00A647B4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86" w:type="pct"/>
            <w:gridSpan w:val="6"/>
          </w:tcPr>
          <w:p w:rsidR="00D21DA3" w:rsidRPr="00B93654" w:rsidRDefault="00D21DA3" w:rsidP="00E00135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Control of Organic Production </w:t>
            </w:r>
            <w:r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according</w:t>
            </w:r>
            <w:r w:rsidR="00E00135"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</w:t>
            </w:r>
            <w:r w:rsidR="00E00135" w:rsidRPr="00B93654">
              <w:rPr>
                <w:lang w:val="en-GB"/>
              </w:rPr>
              <w:t>ÖLGKontrollStZulV, 2012 (</w:t>
            </w: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>federal notification categories</w:t>
            </w:r>
            <w:r w:rsidR="00E00135"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</w:t>
            </w:r>
            <w:r w:rsidR="00E00135" w:rsidRPr="00B93654">
              <w:rPr>
                <w:rFonts w:asciiTheme="minorHAnsi" w:hAnsiTheme="minorHAnsi" w:cs="Calibri,Bold"/>
                <w:bCs/>
                <w:sz w:val="20"/>
                <w:szCs w:val="20"/>
                <w:lang w:val="en-GB"/>
              </w:rPr>
              <w:t xml:space="preserve"> </w:t>
            </w:r>
            <w:r w:rsidR="00E00135" w:rsidRPr="00B93654">
              <w:rPr>
                <w:lang w:val="en-GB"/>
              </w:rPr>
              <w:t>BLE)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D21DA3" w:rsidRPr="00B93654" w:rsidRDefault="00D21DA3" w:rsidP="00A647B4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5CC8">
              <w:rPr>
                <w:sz w:val="18"/>
                <w:szCs w:val="18"/>
                <w:lang w:val="en-GB"/>
              </w:rPr>
            </w:r>
            <w:r w:rsidR="00855CC8"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21DA3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D21DA3" w:rsidRPr="00B93654" w:rsidRDefault="00D21DA3" w:rsidP="00A647B4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shd w:val="clear" w:color="auto" w:fill="D9D9D9"/>
          </w:tcPr>
          <w:p w:rsidR="00D21DA3" w:rsidRPr="00B93654" w:rsidRDefault="00D21DA3" w:rsidP="00A647B4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258" w:type="pct"/>
            <w:gridSpan w:val="3"/>
            <w:shd w:val="clear" w:color="auto" w:fill="D9D9D9"/>
          </w:tcPr>
          <w:p w:rsidR="00D21DA3" w:rsidRPr="00B93654" w:rsidRDefault="00D21DA3" w:rsidP="00A647B4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21DA3" w:rsidRPr="00B93654" w:rsidRDefault="00D21DA3" w:rsidP="00A647B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If relevant, tick box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1DA3" w:rsidRPr="00B93654" w:rsidRDefault="00D21DA3" w:rsidP="00A647B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0601F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258" w:type="pct"/>
            <w:gridSpan w:val="3"/>
            <w:tcBorders>
              <w:bottom w:val="nil"/>
              <w:right w:val="nil"/>
            </w:tcBorders>
          </w:tcPr>
          <w:p w:rsidR="00855CC8" w:rsidRPr="00B93654" w:rsidRDefault="00855CC8" w:rsidP="00855CC8">
            <w:pPr>
              <w:spacing w:before="0" w:after="0" w:line="240" w:lineRule="auto"/>
              <w:rPr>
                <w:rStyle w:val="markedcontent"/>
                <w:sz w:val="20"/>
                <w:szCs w:val="19"/>
                <w:lang w:val="en-GB"/>
              </w:rPr>
            </w:pPr>
            <w:r w:rsidRPr="00B93654">
              <w:rPr>
                <w:rStyle w:val="markedcontent"/>
                <w:sz w:val="20"/>
                <w:szCs w:val="19"/>
                <w:lang w:val="en-GB"/>
              </w:rPr>
              <w:t>Certification of group of operators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vMerge w:val="restart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258" w:type="pct"/>
            <w:gridSpan w:val="3"/>
            <w:tcBorders>
              <w:bottom w:val="nil"/>
              <w:right w:val="nil"/>
            </w:tcBorders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Agricultural production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vMerge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64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t>Plants and plant products from agricultural production or from wild collection (</w:t>
            </w:r>
            <w:r w:rsidRPr="00B93654">
              <w:rPr>
                <w:i/>
                <w:sz w:val="18"/>
                <w:szCs w:val="18"/>
                <w:lang w:val="en-GB"/>
              </w:rPr>
              <w:t>incl. seeds and plant propagation material);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t>Animals and animal products</w:t>
            </w:r>
            <w:r w:rsidRPr="00B93654" w:rsidDel="006026A9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8" w:type="pct"/>
            <w:vMerge w:val="restart"/>
            <w:tcBorders>
              <w:top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vMerge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6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94" w:type="pct"/>
            <w:gridSpan w:val="2"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t>Bee keeping and bee products</w:t>
            </w: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vMerge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64" w:type="pct"/>
            <w:tcBorders>
              <w:top w:val="nil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94" w:type="pct"/>
            <w:gridSpan w:val="2"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t>Seaweeds and Aquaculture animals</w:t>
            </w:r>
          </w:p>
        </w:tc>
        <w:tc>
          <w:tcPr>
            <w:tcW w:w="184" w:type="pct"/>
            <w:tcBorders>
              <w:top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8" w:type="pct"/>
            <w:vMerge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Production of processed foods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Trade with third countries - Import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Subcontracting of third parties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Production of feed 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1a</w:t>
            </w:r>
          </w:p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Control of Organic Production </w:t>
            </w:r>
            <w:r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according </w:t>
            </w: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B93654">
              <w:rPr>
                <w:rFonts w:asciiTheme="minorHAnsi" w:hAnsiTheme="minorHAnsi" w:cs="Calibri,Bold"/>
                <w:bCs/>
                <w:sz w:val="20"/>
                <w:szCs w:val="20"/>
                <w:lang w:val="en-GB"/>
              </w:rPr>
              <w:t>regulation (EU) Nr. 2018/848, Art 35, 7: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258" w:type="pct"/>
            <w:gridSpan w:val="3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17" w:type="pct"/>
            <w:gridSpan w:val="2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B93654">
              <w:rPr>
                <w:b/>
                <w:sz w:val="16"/>
                <w:szCs w:val="16"/>
                <w:lang w:val="en-GB"/>
              </w:rPr>
              <w:t>If relevant, tick box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696F2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rStyle w:val="markedcontent"/>
                <w:sz w:val="20"/>
                <w:szCs w:val="19"/>
                <w:lang w:val="en-GB"/>
              </w:rPr>
            </w:pPr>
            <w:r w:rsidRPr="00B93654">
              <w:rPr>
                <w:rStyle w:val="markedcontent"/>
                <w:sz w:val="20"/>
                <w:szCs w:val="19"/>
                <w:lang w:val="en-GB"/>
              </w:rPr>
              <w:t>Certification of group of operators</w:t>
            </w:r>
          </w:p>
        </w:tc>
        <w:tc>
          <w:tcPr>
            <w:tcW w:w="517" w:type="pct"/>
            <w:gridSpan w:val="2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unprocessed plants and plant products, including seeds and other plant reproductive material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livestock and unprocessed livestock products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algae and unprocessed aquaculture products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 w:val="restart"/>
            <w:tcBorders>
              <w:top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IV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processed agricultural products, including aquaculture products, for use as food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feed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</w:rPr>
            </w:pPr>
            <w:r w:rsidRPr="00B93654">
              <w:rPr>
                <w:rStyle w:val="markedcontent"/>
                <w:sz w:val="20"/>
                <w:szCs w:val="19"/>
              </w:rPr>
              <w:t>wine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696F2E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lang w:val="en-GB"/>
              </w:rPr>
            </w:pPr>
            <w:r w:rsidRPr="00B93654">
              <w:rPr>
                <w:rStyle w:val="markedcontent"/>
                <w:sz w:val="20"/>
                <w:szCs w:val="19"/>
                <w:lang w:val="en-GB"/>
              </w:rPr>
              <w:t xml:space="preserve">other products listed in Annex I to this Regulation or not covered by the previous categories. </w:t>
            </w:r>
          </w:p>
        </w:tc>
        <w:tc>
          <w:tcPr>
            <w:tcW w:w="517" w:type="pct"/>
            <w:gridSpan w:val="2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rFonts w:asciiTheme="minorHAnsi" w:hAnsiTheme="minorHAnsi" w:cs="Calibri,Bold"/>
                <w:bCs/>
                <w:sz w:val="20"/>
                <w:szCs w:val="20"/>
                <w:lang w:val="en-GB"/>
              </w:rPr>
            </w:pPr>
            <w:r w:rsidRPr="00B9365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Control of Organic Production </w:t>
            </w:r>
            <w:r w:rsidRPr="00B9365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in compliance with </w:t>
            </w:r>
            <w:r w:rsidRPr="00B93654">
              <w:rPr>
                <w:rFonts w:asciiTheme="minorHAnsi" w:hAnsiTheme="minorHAnsi" w:cs="Calibri,Bold"/>
                <w:bCs/>
                <w:sz w:val="20"/>
                <w:szCs w:val="20"/>
                <w:lang w:val="en-GB"/>
              </w:rPr>
              <w:t>regulation (EU) Nr. 2018/848 (Third country control according to regulation (EU) 2021/1697 and 2021/1698)</w:t>
            </w:r>
          </w:p>
        </w:tc>
        <w:tc>
          <w:tcPr>
            <w:tcW w:w="748" w:type="pct"/>
            <w:vMerge w:val="restart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25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If relevant, tick box</w:t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696F2E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lang w:val="en-GB"/>
              </w:rPr>
            </w:pPr>
            <w:r w:rsidRPr="00B93654">
              <w:rPr>
                <w:sz w:val="20"/>
                <w:lang w:val="en-GB"/>
              </w:rPr>
              <w:t>Certification of group of operators</w:t>
            </w:r>
          </w:p>
        </w:tc>
        <w:tc>
          <w:tcPr>
            <w:tcW w:w="517" w:type="pct"/>
            <w:gridSpan w:val="2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unprocessed plants and plant products, including seeds and other plant reproductive material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livestock and unprocessed livestock products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algae and unprocessed aquaculture products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IV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processed agricultural products, including aquaculture products, for use as food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Feed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rStyle w:val="markedcontent"/>
                <w:sz w:val="20"/>
                <w:szCs w:val="19"/>
                <w:lang w:val="en-GB"/>
              </w:rPr>
            </w:pPr>
            <w:r w:rsidRPr="00B93654">
              <w:rPr>
                <w:rStyle w:val="markedcontent"/>
                <w:sz w:val="20"/>
                <w:szCs w:val="19"/>
                <w:lang w:val="en-GB"/>
              </w:rPr>
              <w:t>Wine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VII</w:t>
            </w:r>
          </w:p>
        </w:tc>
        <w:tc>
          <w:tcPr>
            <w:tcW w:w="3258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rStyle w:val="markedcontent"/>
                <w:sz w:val="20"/>
                <w:szCs w:val="19"/>
                <w:lang w:val="en-GB"/>
              </w:rPr>
            </w:pPr>
            <w:r w:rsidRPr="00B93654">
              <w:rPr>
                <w:rStyle w:val="markedcontent"/>
                <w:sz w:val="20"/>
                <w:szCs w:val="19"/>
                <w:lang w:val="en-GB"/>
              </w:rPr>
              <w:t>other products listed in Annex I to this Regulation or not covered by the previous categories</w:t>
            </w:r>
          </w:p>
          <w:p w:rsidR="00855CC8" w:rsidRPr="00B93654" w:rsidRDefault="00855CC8" w:rsidP="00855CC8">
            <w:pPr>
              <w:spacing w:before="0" w:after="0" w:line="240" w:lineRule="auto"/>
              <w:rPr>
                <w:sz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For the following countries (please list): 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  <w:lang w:val="en-GB"/>
              </w:rPr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t> </w:t>
            </w:r>
            <w:r w:rsidRPr="00B93654">
              <w:rPr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" w:type="pct"/>
            <w:gridSpan w:val="2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nil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Control of Organic Production according to legal requirements of countries outside the European Union</w:t>
            </w:r>
          </w:p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Please refer to relevant Regulation/Source: </w:t>
            </w: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sz w:val="20"/>
                <w:szCs w:val="20"/>
                <w:lang w:val="en-GB"/>
              </w:rPr>
            </w:r>
            <w:r w:rsidRPr="00B93654"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GLOBALG.A.P. Integrated Farm Assurance issue 6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Scope/</w:t>
            </w:r>
          </w:p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Sub-Scope</w:t>
            </w:r>
          </w:p>
        </w:tc>
        <w:tc>
          <w:tcPr>
            <w:tcW w:w="3258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B93654">
              <w:rPr>
                <w:sz w:val="20"/>
                <w:szCs w:val="20"/>
                <w:lang w:val="en-US"/>
              </w:rPr>
              <w:t>Scope: Plants</w:t>
            </w:r>
          </w:p>
        </w:tc>
        <w:tc>
          <w:tcPr>
            <w:tcW w:w="517" w:type="pct"/>
            <w:gridSpan w:val="2"/>
            <w:tcBorders>
              <w:left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C8" w:rsidRPr="00B93654" w:rsidRDefault="00855CC8" w:rsidP="00855CC8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Option 2 (incl. Option 1 multi-site + QMS)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Scope: Aquaculture</w:t>
            </w:r>
          </w:p>
        </w:tc>
        <w:tc>
          <w:tcPr>
            <w:tcW w:w="517" w:type="pct"/>
            <w:gridSpan w:val="2"/>
            <w:tcBorders>
              <w:left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Smart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GFS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>Option 2 (incl. Option 1 multi-site + QMS)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GLOBALG.A.P Chain of Custody Issue 6</w:t>
            </w:r>
          </w:p>
        </w:tc>
        <w:tc>
          <w:tcPr>
            <w:tcW w:w="748" w:type="pct"/>
            <w:tcBorders>
              <w:top w:val="single" w:sz="4" w:space="0" w:color="auto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GLOBALG.A.P </w:t>
            </w:r>
            <w:r w:rsidRPr="00B93654">
              <w:rPr>
                <w:b/>
                <w:sz w:val="20"/>
                <w:szCs w:val="20"/>
                <w:lang w:val="en-GB"/>
              </w:rPr>
              <w:t>benchmarked GAP-Standards</w:t>
            </w:r>
            <w:r w:rsidRPr="00B93654">
              <w:rPr>
                <w:sz w:val="20"/>
                <w:szCs w:val="20"/>
                <w:lang w:val="en-GB"/>
              </w:rPr>
              <w:t xml:space="preserve"> (except Approved Modified Checklist (AMC))</w:t>
            </w:r>
            <w:r w:rsidRPr="00B93654">
              <w:rPr>
                <w:sz w:val="20"/>
                <w:szCs w:val="20"/>
                <w:lang w:val="en-GB"/>
              </w:rPr>
              <w:br/>
              <w:t xml:space="preserve">Please state scheme/standard: </w:t>
            </w: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sz w:val="20"/>
                <w:szCs w:val="20"/>
                <w:lang w:val="en-GB"/>
              </w:rPr>
            </w:r>
            <w:r w:rsidRPr="00B93654"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</w:rPr>
            </w:pPr>
            <w:r w:rsidRPr="00B93654">
              <w:rPr>
                <w:sz w:val="20"/>
                <w:szCs w:val="20"/>
              </w:rPr>
              <w:t>QM-Milk („Bundeseinheitlicher Standard zur Milcherzeugung“)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QS-scheme supply chain</w:t>
            </w:r>
            <w:r w:rsidRPr="00B93654">
              <w:rPr>
                <w:b/>
                <w:sz w:val="20"/>
                <w:szCs w:val="20"/>
                <w:lang w:val="en-GB"/>
              </w:rPr>
              <w:t xml:space="preserve"> Meat/Meat Products 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527" w:type="pct"/>
            <w:gridSpan w:val="3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Feed sector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Slaughtering/Deboning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Processing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QS-scheme</w:t>
            </w:r>
            <w:r w:rsidRPr="00B93654">
              <w:rPr>
                <w:b/>
                <w:sz w:val="20"/>
                <w:szCs w:val="20"/>
                <w:lang w:val="en-GB"/>
              </w:rPr>
              <w:t xml:space="preserve"> supply chain Fruit, Vegetables, Potatoes (incl. QS-GAP)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527" w:type="pct"/>
            <w:gridSpan w:val="3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Production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QS-GAP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Wholesale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spacing w:before="0" w:after="0" w:line="240" w:lineRule="auto"/>
              <w:rPr>
                <w:sz w:val="16"/>
                <w:szCs w:val="16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KAT – Requirements of the controlled alternative animal husbandry association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Scope</w:t>
            </w:r>
          </w:p>
        </w:tc>
        <w:tc>
          <w:tcPr>
            <w:tcW w:w="517" w:type="pct"/>
            <w:gridSpan w:val="2"/>
            <w:shd w:val="clear" w:color="auto" w:fill="D9D9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vAlign w:val="bottom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Laying farms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vAlign w:val="bottom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Packing stations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vAlign w:val="bottom"/>
          </w:tcPr>
          <w:p w:rsidR="00855CC8" w:rsidRPr="00B93654" w:rsidRDefault="00855CC8" w:rsidP="00855CC8">
            <w:pPr>
              <w:spacing w:before="0" w:after="0" w:line="240" w:lineRule="auto"/>
              <w:rPr>
                <w:i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>Mixed Feed Production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GLOBALG.A.P Compound Feed Manufacturing (CFM) Issue 5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AMA / pastus + (feed)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IFS Food Version 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IFS Logistics Version 2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shd w:val="clear" w:color="auto" w:fill="auto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IFS Broker Version 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shd w:val="clear" w:color="auto" w:fill="auto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IFS PACsecure Version </w:t>
            </w: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shd w:val="clear" w:color="auto" w:fill="auto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IFS Wholesale / Cash &amp; Carry Version 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shd w:val="clear" w:color="auto" w:fill="auto"/>
            <w:vAlign w:val="bottom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IFS HPC Version 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>BRC GS Food Safety Issue 9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</w:rPr>
            </w:pPr>
            <w:r w:rsidRPr="00B93654">
              <w:rPr>
                <w:rFonts w:eastAsia="Arial Unicode MS"/>
                <w:sz w:val="20"/>
                <w:szCs w:val="20"/>
              </w:rPr>
              <w:t>BRC GS Packaging Issue</w:t>
            </w:r>
            <w:r w:rsidRPr="00B93654"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US"/>
              </w:rPr>
            </w:pPr>
            <w:r w:rsidRPr="00B93654">
              <w:rPr>
                <w:rFonts w:eastAsia="Arial Unicode MS"/>
                <w:sz w:val="20"/>
                <w:szCs w:val="20"/>
                <w:lang w:val="en-US"/>
              </w:rPr>
              <w:t xml:space="preserve">BRC GS Storage and Distribution </w:t>
            </w:r>
            <w:r w:rsidRPr="00B93654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B93654">
              <w:rPr>
                <w:rFonts w:eastAsia="Arial Unicode MS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B93654">
              <w:rPr>
                <w:sz w:val="20"/>
                <w:szCs w:val="20"/>
                <w:lang w:val="en-US"/>
              </w:rPr>
              <w:t xml:space="preserve">BRC GS Consumer Products </w:t>
            </w:r>
            <w:r w:rsidRPr="00B93654">
              <w:rPr>
                <w:rFonts w:eastAsia="Arial Unicode MS"/>
                <w:sz w:val="20"/>
                <w:szCs w:val="20"/>
                <w:lang w:val="en-GB"/>
              </w:rPr>
              <w:t>Issue</w:t>
            </w:r>
            <w:r w:rsidRPr="00B9365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BRC Agents &amp; Brokers issue </w:t>
            </w: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>Global Red Meat Standard Version 6.1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b/>
                <w:szCs w:val="22"/>
                <w:lang w:val="en-GB"/>
              </w:rPr>
            </w:pPr>
            <w:r w:rsidRPr="00B93654">
              <w:rPr>
                <w:sz w:val="20"/>
                <w:szCs w:val="20"/>
                <w:lang w:val="en-GB"/>
              </w:rPr>
              <w:t xml:space="preserve">Quality schemes for agricultural products and foodstuffs according to REGULATION (EU) No 1151/2012 </w:t>
            </w:r>
            <w:r w:rsidRPr="00B93654">
              <w:rPr>
                <w:sz w:val="20"/>
                <w:szCs w:val="20"/>
                <w:lang w:val="en-GB"/>
              </w:rPr>
              <w:br/>
              <w:t>Title II: PROTECTED DESIGNATIONS OF ORIGIN AND PROTECTED GEOGRAPHICAL INDICATIONS (PGI, PDO)</w:t>
            </w:r>
            <w:r w:rsidRPr="00B93654">
              <w:rPr>
                <w:sz w:val="20"/>
                <w:szCs w:val="20"/>
                <w:lang w:val="en-GB"/>
              </w:rPr>
              <w:br/>
              <w:t>Title III: TRADITIONAL SPECIALITIES GUARANTEED (TSG)</w:t>
            </w:r>
            <w:r w:rsidRPr="00B93654">
              <w:rPr>
                <w:b/>
                <w:szCs w:val="22"/>
                <w:lang w:val="en-GB"/>
              </w:rPr>
              <w:t xml:space="preserve"> </w:t>
            </w:r>
            <w:r w:rsidRPr="00B93654">
              <w:rPr>
                <w:b/>
                <w:szCs w:val="22"/>
                <w:lang w:val="en-GB"/>
              </w:rPr>
              <w:br/>
            </w:r>
            <w:r w:rsidRPr="00B93654">
              <w:rPr>
                <w:sz w:val="20"/>
                <w:szCs w:val="20"/>
                <w:lang w:val="en-GB"/>
              </w:rPr>
              <w:t xml:space="preserve">Please indicate the specific scheme product / categories: </w:t>
            </w: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sz w:val="20"/>
                <w:szCs w:val="20"/>
                <w:lang w:val="en-GB"/>
              </w:rPr>
            </w:r>
            <w:r w:rsidRPr="00B93654"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szCs w:val="22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>Quality Marks of the Federal States of Germany (QZBW, QZRP etc.)</w:t>
            </w:r>
            <w:r w:rsidRPr="00B93654">
              <w:rPr>
                <w:rFonts w:eastAsia="Arial Unicode MS"/>
                <w:sz w:val="20"/>
                <w:szCs w:val="20"/>
                <w:lang w:val="en-GB"/>
              </w:rPr>
              <w:br/>
            </w:r>
            <w:r w:rsidRPr="00B93654">
              <w:rPr>
                <w:sz w:val="20"/>
                <w:szCs w:val="20"/>
                <w:lang w:val="en-GB"/>
              </w:rPr>
              <w:t xml:space="preserve">Please indicate the specific scheme and the product categories: </w:t>
            </w:r>
            <w:r w:rsidRPr="00B93654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93654">
              <w:rPr>
                <w:sz w:val="20"/>
                <w:szCs w:val="20"/>
                <w:lang w:val="en-GB"/>
              </w:rPr>
            </w:r>
            <w:r w:rsidRPr="00B93654">
              <w:rPr>
                <w:sz w:val="20"/>
                <w:szCs w:val="20"/>
                <w:lang w:val="en-GB"/>
              </w:rPr>
              <w:fldChar w:fldCharType="separate"/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t> </w:t>
            </w:r>
            <w:r w:rsidRPr="00B9365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>GOTS – Global Organic Textile Standard, Issue 6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F412D6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</w:rPr>
            </w:pPr>
            <w:r w:rsidRPr="00F412D6">
              <w:rPr>
                <w:rFonts w:eastAsia="Arial Unicode MS"/>
                <w:sz w:val="20"/>
                <w:szCs w:val="20"/>
              </w:rPr>
              <w:t>Grüner Knopf Version 2.0 (green knot)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>Textile Exchange</w:t>
            </w:r>
          </w:p>
        </w:tc>
        <w:tc>
          <w:tcPr>
            <w:tcW w:w="748" w:type="pct"/>
            <w:tcBorders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spacing w:before="0" w:after="0" w:line="240" w:lineRule="auto"/>
              <w:ind w:left="426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Scope</w:t>
            </w:r>
          </w:p>
        </w:tc>
        <w:tc>
          <w:tcPr>
            <w:tcW w:w="517" w:type="pct"/>
            <w:gridSpan w:val="2"/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0" w:after="0" w:line="240" w:lineRule="auto"/>
              <w:ind w:left="426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</w:tcPr>
          <w:p w:rsidR="00855CC8" w:rsidRPr="00B93654" w:rsidRDefault="00855CC8" w:rsidP="00855CC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 xml:space="preserve">TE - Organic Content Standard (OCS), chain of custody for organic ingredients of textile, Issue </w:t>
            </w:r>
            <w:r>
              <w:rPr>
                <w:rFonts w:eastAsia="Arial Unicode MS"/>
                <w:sz w:val="20"/>
                <w:szCs w:val="20"/>
                <w:lang w:val="en-GB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0" w:after="0" w:line="240" w:lineRule="auto"/>
              <w:ind w:left="426"/>
              <w:rPr>
                <w:sz w:val="20"/>
                <w:szCs w:val="20"/>
                <w:lang w:val="en-GB"/>
              </w:rPr>
            </w:pPr>
          </w:p>
        </w:tc>
        <w:tc>
          <w:tcPr>
            <w:tcW w:w="3569" w:type="pct"/>
            <w:gridSpan w:val="4"/>
          </w:tcPr>
          <w:p w:rsidR="00855CC8" w:rsidRPr="00B93654" w:rsidRDefault="00855CC8" w:rsidP="00855CC8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i/>
                <w:sz w:val="18"/>
                <w:szCs w:val="18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 xml:space="preserve">TE - Recycled Claim Standard (RCS), chain of custody for recycled ingredients of textile, Issue </w:t>
            </w:r>
            <w:r>
              <w:rPr>
                <w:rFonts w:eastAsia="Arial Unicode MS"/>
                <w:sz w:val="20"/>
                <w:szCs w:val="20"/>
                <w:lang w:val="en-GB"/>
              </w:rPr>
              <w:t>2</w:t>
            </w:r>
          </w:p>
        </w:tc>
        <w:tc>
          <w:tcPr>
            <w:tcW w:w="517" w:type="pct"/>
            <w:gridSpan w:val="2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:rsidR="00855CC8" w:rsidRPr="00B93654" w:rsidRDefault="00855CC8" w:rsidP="00855CC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bottom w:val="single" w:sz="4" w:space="0" w:color="auto"/>
            </w:tcBorders>
            <w:vAlign w:val="bottom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eastAsia="Arial Unicode MS"/>
                <w:sz w:val="20"/>
                <w:szCs w:val="20"/>
                <w:lang w:val="en-GB"/>
              </w:rPr>
            </w:pPr>
            <w:r w:rsidRPr="00B93654">
              <w:rPr>
                <w:rFonts w:eastAsia="Arial Unicode MS"/>
                <w:sz w:val="20"/>
                <w:szCs w:val="20"/>
                <w:lang w:val="en-GB"/>
              </w:rPr>
              <w:t xml:space="preserve">Leaf Marque – Linking </w:t>
            </w:r>
            <w:r>
              <w:rPr>
                <w:rFonts w:eastAsia="Arial Unicode MS"/>
                <w:sz w:val="20"/>
                <w:szCs w:val="20"/>
                <w:lang w:val="en-GB"/>
              </w:rPr>
              <w:t>Environment and Farming Issue 16</w:t>
            </w:r>
            <w:r w:rsidRPr="00B93654">
              <w:rPr>
                <w:rFonts w:eastAsia="Arial Unicode MS"/>
                <w:sz w:val="20"/>
                <w:szCs w:val="20"/>
                <w:lang w:val="en-GB"/>
              </w:rPr>
              <w:t>.0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B93654">
              <w:rPr>
                <w:bCs/>
                <w:sz w:val="20"/>
                <w:szCs w:val="20"/>
                <w:lang w:val="en-GB"/>
              </w:rPr>
              <w:t>Sustainable Forest Certification, PEFC Chain of Custody (PEFC ST 2001:2020, 2002:2020 and PEFC ST 2003:2020)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 w:val="restart"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bCs/>
                <w:sz w:val="20"/>
                <w:szCs w:val="20"/>
                <w:lang w:val="en-GB"/>
              </w:rPr>
              <w:t>Sustainable Forest Certification based on different national PEFC-Standards</w:t>
            </w:r>
          </w:p>
        </w:tc>
        <w:tc>
          <w:tcPr>
            <w:tcW w:w="748" w:type="pct"/>
            <w:vMerge w:val="restart"/>
          </w:tcPr>
          <w:p w:rsidR="00855CC8" w:rsidRPr="00B93654" w:rsidRDefault="00855CC8" w:rsidP="00855CC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keepNext/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National Programmes</w:t>
            </w:r>
          </w:p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rFonts w:cs="Arial"/>
                <w:sz w:val="16"/>
                <w:szCs w:val="16"/>
                <w:lang w:val="en-GB"/>
              </w:rPr>
              <w:t>(further PEFC-Standards can be added (e.g. PEFC Luxembourg)</w:t>
            </w:r>
          </w:p>
        </w:tc>
        <w:tc>
          <w:tcPr>
            <w:tcW w:w="527" w:type="pct"/>
            <w:gridSpan w:val="3"/>
            <w:shd w:val="clear" w:color="auto" w:fill="D9D9D9" w:themeFill="background1" w:themeFillShade="D9"/>
          </w:tcPr>
          <w:p w:rsidR="00855CC8" w:rsidRPr="00B93654" w:rsidRDefault="00855CC8" w:rsidP="00855CC8">
            <w:pPr>
              <w:keepNext/>
              <w:spacing w:before="0" w:after="0"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rFonts w:cs="Arial"/>
                <w:b/>
                <w:sz w:val="16"/>
                <w:szCs w:val="16"/>
                <w:lang w:val="en-GB"/>
              </w:rPr>
              <w:t>tick applied scope</w:t>
            </w:r>
          </w:p>
          <w:p w:rsidR="00855CC8" w:rsidRPr="00B93654" w:rsidRDefault="00855CC8" w:rsidP="00855CC8">
            <w:pPr>
              <w:keepNext/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855CC8" w:rsidRPr="00B93654" w:rsidRDefault="00855CC8" w:rsidP="00855CC8">
            <w:pPr>
              <w:keepNext/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  <w:lang w:val="en-GB"/>
              </w:rPr>
              <w:t xml:space="preserve">PEFC Deutschland (Germany): </w:t>
            </w:r>
            <w:r w:rsidRPr="00B93654">
              <w:rPr>
                <w:bCs/>
                <w:sz w:val="20"/>
                <w:szCs w:val="20"/>
                <w:lang w:val="en-GB"/>
              </w:rPr>
              <w:t>Sustainable forest management related to</w:t>
            </w:r>
            <w:r w:rsidRPr="00B93654">
              <w:rPr>
                <w:i/>
                <w:sz w:val="20"/>
                <w:szCs w:val="20"/>
                <w:lang w:val="en-GB"/>
              </w:rPr>
              <w:t xml:space="preserve">  "Regional forest certification - requirements“</w:t>
            </w:r>
            <w:r w:rsidRPr="00B93654">
              <w:rPr>
                <w:i/>
                <w:sz w:val="20"/>
                <w:szCs w:val="20"/>
                <w:lang w:val="en-GB"/>
              </w:rPr>
              <w:br/>
              <w:t>(PEFC D 1001:2020, PEFC D 1002-1:2020, PEFC D 2001) des PEFC Deutschland e. V</w:t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</w:rPr>
              <w:t xml:space="preserve">PEFC </w:t>
            </w:r>
            <w:r w:rsidRPr="00B93654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</w:rPr>
            </w:r>
            <w:r w:rsidRPr="00B93654">
              <w:rPr>
                <w:i/>
                <w:sz w:val="20"/>
                <w:szCs w:val="20"/>
              </w:rPr>
              <w:fldChar w:fldCharType="separate"/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</w:rPr>
              <w:t xml:space="preserve">PEFC </w:t>
            </w:r>
            <w:r w:rsidRPr="00B93654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</w:rPr>
            </w:r>
            <w:r w:rsidRPr="00B93654">
              <w:rPr>
                <w:i/>
                <w:sz w:val="20"/>
                <w:szCs w:val="20"/>
              </w:rPr>
              <w:fldChar w:fldCharType="separate"/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vMerge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pct"/>
            <w:gridSpan w:val="3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100" w:beforeAutospacing="1" w:after="100" w:afterAutospacing="1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i/>
                <w:sz w:val="20"/>
                <w:szCs w:val="20"/>
              </w:rPr>
              <w:t xml:space="preserve">PEFC </w:t>
            </w:r>
            <w:r w:rsidRPr="00B93654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654">
              <w:rPr>
                <w:i/>
                <w:sz w:val="20"/>
                <w:szCs w:val="20"/>
              </w:rPr>
              <w:instrText xml:space="preserve"> FORMTEXT </w:instrText>
            </w:r>
            <w:r w:rsidRPr="00B93654">
              <w:rPr>
                <w:i/>
                <w:sz w:val="20"/>
                <w:szCs w:val="20"/>
              </w:rPr>
            </w:r>
            <w:r w:rsidRPr="00B93654">
              <w:rPr>
                <w:i/>
                <w:sz w:val="20"/>
                <w:szCs w:val="20"/>
              </w:rPr>
              <w:fldChar w:fldCharType="separate"/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noProof/>
                <w:sz w:val="20"/>
                <w:szCs w:val="20"/>
              </w:rPr>
              <w:t> </w:t>
            </w:r>
            <w:r w:rsidRPr="00B93654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7" w:type="pct"/>
            <w:gridSpan w:val="3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8" w:type="pct"/>
            <w:vMerge/>
            <w:shd w:val="clear" w:color="auto" w:fill="auto"/>
          </w:tcPr>
          <w:p w:rsidR="00855CC8" w:rsidRPr="00B93654" w:rsidRDefault="00855CC8" w:rsidP="00855CC8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855CC8" w:rsidRPr="00B93654" w:rsidTr="008E179A">
        <w:trPr>
          <w:cantSplit/>
        </w:trPr>
        <w:tc>
          <w:tcPr>
            <w:tcW w:w="166" w:type="pct"/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GB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FEMB – Sustainability requirements for office and non-domestic furniture for indoor use (issue 2017-07)</w:t>
            </w:r>
          </w:p>
        </w:tc>
        <w:tc>
          <w:tcPr>
            <w:tcW w:w="748" w:type="pct"/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bottom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Woods or seeds of woody plants of local origin</w:t>
            </w:r>
            <w:r w:rsidRPr="00B93654">
              <w:rPr>
                <w:bCs/>
                <w:sz w:val="20"/>
                <w:szCs w:val="20"/>
                <w:lang w:val="en-US"/>
              </w:rPr>
              <w:br/>
              <w:t>(Technical Regulation of Federal Ministry for the Environment, Nature Conservation and Nuclear Safety in Germany)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Forest Stewardship Council – Chain of Custody (FSC CoC) (ASI)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Forest Stewardship Council – Forest Management (FSC FM) (ASI)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Marine Stewardship Council – Chain of Custody (MSC CoC) (ASI)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5CC8" w:rsidRPr="00B93654" w:rsidTr="008E179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C8" w:rsidRPr="00B93654" w:rsidRDefault="00855CC8" w:rsidP="00855CC8">
            <w:pPr>
              <w:numPr>
                <w:ilvl w:val="0"/>
                <w:numId w:val="34"/>
              </w:numPr>
              <w:spacing w:before="0" w:after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B93654" w:rsidRDefault="00855CC8" w:rsidP="00855CC8">
            <w:pPr>
              <w:tabs>
                <w:tab w:val="left" w:pos="567"/>
                <w:tab w:val="left" w:pos="10065"/>
              </w:tabs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B93654">
              <w:rPr>
                <w:bCs/>
                <w:sz w:val="20"/>
                <w:szCs w:val="20"/>
                <w:lang w:val="en-US"/>
              </w:rPr>
              <w:t>Roundtable on Sustainable Palm Oil – Supply Chain certification System  (RSPO SCCS) (ASI)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8" w:rsidRPr="00B93654" w:rsidRDefault="00855CC8" w:rsidP="00855CC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93654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654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93654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B676D" w:rsidRPr="00B331F5" w:rsidRDefault="008B676D" w:rsidP="00010A5C">
      <w:pPr>
        <w:spacing w:before="0" w:after="0"/>
        <w:rPr>
          <w:lang w:val="en-GB"/>
        </w:rPr>
      </w:pPr>
    </w:p>
    <w:sectPr w:rsidR="008B676D" w:rsidRPr="00B331F5" w:rsidSect="008E179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76" w:rsidRDefault="00337A76" w:rsidP="00E81BE4">
      <w:r>
        <w:separator/>
      </w:r>
    </w:p>
  </w:endnote>
  <w:endnote w:type="continuationSeparator" w:id="0">
    <w:p w:rsidR="00337A76" w:rsidRDefault="00337A76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E" w:rsidRPr="006026A9" w:rsidRDefault="00696F2E" w:rsidP="004D234F">
    <w:pPr>
      <w:tabs>
        <w:tab w:val="center" w:pos="4536"/>
        <w:tab w:val="right" w:pos="9072"/>
      </w:tabs>
      <w:spacing w:before="0" w:after="0" w:line="240" w:lineRule="auto"/>
      <w:rPr>
        <w:szCs w:val="20"/>
        <w:lang w:val="it-IT"/>
      </w:rPr>
    </w:pPr>
    <w:r>
      <w:rPr>
        <w:b/>
        <w:sz w:val="18"/>
        <w:szCs w:val="20"/>
        <w:lang w:val="it-IT"/>
      </w:rPr>
      <w:t>FO-Antrag GB_ZE_LEN_EN</w:t>
    </w:r>
    <w:r w:rsidRPr="009B4E41">
      <w:rPr>
        <w:b/>
        <w:sz w:val="18"/>
        <w:szCs w:val="20"/>
        <w:lang w:val="it-IT"/>
      </w:rPr>
      <w:t xml:space="preserve"> / </w:t>
    </w:r>
    <w:r w:rsidRPr="009B4E41">
      <w:rPr>
        <w:sz w:val="18"/>
        <w:szCs w:val="20"/>
        <w:lang w:val="it-IT"/>
      </w:rPr>
      <w:t>Rev. 1.</w:t>
    </w:r>
    <w:r w:rsidR="00855CC8">
      <w:rPr>
        <w:sz w:val="18"/>
        <w:szCs w:val="20"/>
        <w:lang w:val="it-IT"/>
      </w:rPr>
      <w:t>6</w:t>
    </w:r>
    <w:r w:rsidRPr="009B4E41">
      <w:rPr>
        <w:sz w:val="18"/>
        <w:szCs w:val="20"/>
        <w:lang w:val="it-IT"/>
      </w:rPr>
      <w:t xml:space="preserve"> / </w:t>
    </w:r>
    <w:r w:rsidR="00855CC8">
      <w:rPr>
        <w:sz w:val="18"/>
        <w:szCs w:val="20"/>
        <w:lang w:val="it-IT"/>
      </w:rPr>
      <w:t>06.06</w:t>
    </w:r>
    <w:r w:rsidR="00F412D6">
      <w:rPr>
        <w:sz w:val="18"/>
        <w:szCs w:val="20"/>
        <w:lang w:val="it-IT"/>
      </w:rPr>
      <w:t>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696F2E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  <w:r>
            <w:t>In Kraft gesetzt</w:t>
          </w:r>
        </w:p>
      </w:tc>
    </w:tr>
    <w:tr w:rsidR="00696F2E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  <w:r>
            <w:t>Datum:</w:t>
          </w:r>
        </w:p>
        <w:p w:rsidR="00696F2E" w:rsidRPr="00E6792B" w:rsidRDefault="00696F2E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96F2E" w:rsidRPr="00E6792B" w:rsidRDefault="00696F2E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96F2E" w:rsidRPr="00E6792B" w:rsidRDefault="00696F2E" w:rsidP="003177A2">
          <w:pPr>
            <w:spacing w:before="0" w:after="0" w:line="240" w:lineRule="auto"/>
          </w:pPr>
        </w:p>
      </w:tc>
    </w:tr>
  </w:tbl>
  <w:p w:rsidR="00696F2E" w:rsidRDefault="00696F2E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76" w:rsidRDefault="00337A76" w:rsidP="00E81BE4">
      <w:r>
        <w:separator/>
      </w:r>
    </w:p>
  </w:footnote>
  <w:footnote w:type="continuationSeparator" w:id="0">
    <w:p w:rsidR="00337A76" w:rsidRDefault="00337A76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4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10286"/>
      <w:gridCol w:w="2268"/>
    </w:tblGrid>
    <w:tr w:rsidR="00696F2E" w:rsidRPr="00834040" w:rsidTr="006B5897">
      <w:trPr>
        <w:cantSplit/>
      </w:trPr>
      <w:tc>
        <w:tcPr>
          <w:tcW w:w="2410" w:type="dxa"/>
          <w:vMerge w:val="restart"/>
          <w:vAlign w:val="center"/>
        </w:tcPr>
        <w:p w:rsidR="00696F2E" w:rsidRPr="00AB36B7" w:rsidRDefault="00696F2E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4915" cy="517525"/>
                <wp:effectExtent l="19050" t="0" r="0" b="0"/>
                <wp:docPr id="4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86" w:type="dxa"/>
          <w:vMerge w:val="restart"/>
          <w:vAlign w:val="center"/>
        </w:tcPr>
        <w:p w:rsidR="00696F2E" w:rsidRPr="006976B8" w:rsidRDefault="00696F2E" w:rsidP="006976B8">
          <w:pPr>
            <w:pStyle w:val="TitelQM"/>
            <w:spacing w:before="0" w:after="0"/>
            <w:rPr>
              <w:lang w:val="en-US"/>
            </w:rPr>
          </w:pPr>
          <w:r w:rsidRPr="006976B8">
            <w:rPr>
              <w:lang w:val="en-US"/>
            </w:rPr>
            <w:t xml:space="preserve">Annex </w:t>
          </w:r>
          <w:r>
            <w:rPr>
              <w:lang w:val="en-US"/>
            </w:rPr>
            <w:t xml:space="preserve">to the </w:t>
          </w:r>
          <w:r w:rsidRPr="006976B8">
            <w:rPr>
              <w:lang w:val="en-US"/>
            </w:rPr>
            <w:t xml:space="preserve">application </w:t>
          </w:r>
          <w:r>
            <w:rPr>
              <w:lang w:val="en-US"/>
            </w:rPr>
            <w:t xml:space="preserve">for </w:t>
          </w:r>
          <w:r w:rsidRPr="006976B8">
            <w:rPr>
              <w:lang w:val="en-US"/>
            </w:rPr>
            <w:t xml:space="preserve">accreditation </w:t>
          </w:r>
          <w:r>
            <w:rPr>
              <w:lang w:val="en-US"/>
            </w:rPr>
            <w:t>within the scope:</w:t>
          </w:r>
        </w:p>
        <w:p w:rsidR="00696F2E" w:rsidRPr="006976B8" w:rsidRDefault="00696F2E" w:rsidP="00834040">
          <w:pPr>
            <w:pStyle w:val="TitelQM"/>
            <w:spacing w:before="0" w:after="0"/>
            <w:rPr>
              <w:lang w:val="en-US"/>
            </w:rPr>
          </w:pPr>
          <w:r w:rsidRPr="006026A9">
            <w:rPr>
              <w:lang w:val="en-US"/>
            </w:rPr>
            <w:t xml:space="preserve">Certification bodies for products, processes, services </w:t>
          </w:r>
          <w:r>
            <w:rPr>
              <w:lang w:val="en-US"/>
            </w:rPr>
            <w:br/>
          </w:r>
          <w:r w:rsidRPr="006976B8">
            <w:rPr>
              <w:lang w:val="en-US"/>
            </w:rPr>
            <w:t>in the field of agriculture, food and sustainability</w:t>
          </w:r>
        </w:p>
      </w:tc>
      <w:tc>
        <w:tcPr>
          <w:tcW w:w="2268" w:type="dxa"/>
        </w:tcPr>
        <w:p w:rsidR="00696F2E" w:rsidRPr="00834040" w:rsidRDefault="00696F2E" w:rsidP="00F62C07">
          <w:pPr>
            <w:spacing w:before="0" w:after="0" w:line="240" w:lineRule="auto"/>
            <w:jc w:val="center"/>
            <w:rPr>
              <w:lang w:val="en-GB"/>
            </w:rPr>
          </w:pPr>
          <w:r w:rsidRPr="00834040">
            <w:rPr>
              <w:lang w:val="en-GB"/>
            </w:rPr>
            <w:t xml:space="preserve">Page </w:t>
          </w:r>
          <w:r>
            <w:fldChar w:fldCharType="begin"/>
          </w:r>
          <w:r w:rsidRPr="00834040">
            <w:rPr>
              <w:lang w:val="en-GB"/>
            </w:rPr>
            <w:instrText xml:space="preserve"> PAGE </w:instrText>
          </w:r>
          <w:r>
            <w:fldChar w:fldCharType="separate"/>
          </w:r>
          <w:r w:rsidR="00855CC8">
            <w:rPr>
              <w:noProof/>
              <w:lang w:val="en-GB"/>
            </w:rPr>
            <w:t>1</w:t>
          </w:r>
          <w:r>
            <w:rPr>
              <w:noProof/>
            </w:rPr>
            <w:fldChar w:fldCharType="end"/>
          </w:r>
          <w:r w:rsidRPr="00834040">
            <w:rPr>
              <w:lang w:val="en-GB"/>
            </w:rPr>
            <w:t xml:space="preserve"> of </w:t>
          </w:r>
          <w:r>
            <w:rPr>
              <w:noProof/>
            </w:rPr>
            <w:fldChar w:fldCharType="begin"/>
          </w:r>
          <w:r w:rsidRPr="00834040">
            <w:rPr>
              <w:noProof/>
              <w:lang w:val="en-GB"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855CC8">
            <w:rPr>
              <w:noProof/>
              <w:lang w:val="en-GB"/>
            </w:rPr>
            <w:t>5</w:t>
          </w:r>
          <w:r>
            <w:rPr>
              <w:noProof/>
            </w:rPr>
            <w:fldChar w:fldCharType="end"/>
          </w:r>
        </w:p>
      </w:tc>
    </w:tr>
    <w:tr w:rsidR="00696F2E" w:rsidRPr="00834040" w:rsidTr="006B5897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696F2E" w:rsidRPr="00834040" w:rsidRDefault="00696F2E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0286" w:type="dxa"/>
          <w:vMerge/>
          <w:vAlign w:val="center"/>
        </w:tcPr>
        <w:p w:rsidR="00696F2E" w:rsidRPr="00834040" w:rsidRDefault="00696F2E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2268" w:type="dxa"/>
        </w:tcPr>
        <w:p w:rsidR="00696F2E" w:rsidRPr="00834040" w:rsidRDefault="00696F2E" w:rsidP="004F1630">
          <w:pPr>
            <w:spacing w:before="0" w:after="0" w:line="240" w:lineRule="auto"/>
            <w:jc w:val="center"/>
            <w:rPr>
              <w:lang w:val="en-GB"/>
            </w:rPr>
          </w:pPr>
          <w:r w:rsidRPr="00834040">
            <w:rPr>
              <w:lang w:val="en-GB"/>
            </w:rPr>
            <w:t>File number:</w:t>
          </w:r>
        </w:p>
        <w:p w:rsidR="00696F2E" w:rsidRPr="00834040" w:rsidRDefault="00696F2E" w:rsidP="004F1630">
          <w:pPr>
            <w:spacing w:before="0" w:after="0" w:line="240" w:lineRule="auto"/>
            <w:jc w:val="center"/>
            <w:rPr>
              <w:lang w:val="en-GB"/>
            </w:rPr>
          </w:pPr>
          <w:r>
            <w:fldChar w:fldCharType="begin"/>
          </w:r>
          <w:r w:rsidRPr="00834040">
            <w:rPr>
              <w:lang w:val="en-GB"/>
            </w:rPr>
            <w:instrText xml:space="preserve"> REF VNR \h </w:instrText>
          </w:r>
          <w:r>
            <w:fldChar w:fldCharType="separate"/>
          </w:r>
          <w:r w:rsidRPr="00B331F5">
            <w:rPr>
              <w:b/>
              <w:lang w:val="en-GB"/>
            </w:rPr>
            <w:t xml:space="preserve">     </w:t>
          </w:r>
          <w:r>
            <w:fldChar w:fldCharType="end"/>
          </w:r>
        </w:p>
      </w:tc>
    </w:tr>
  </w:tbl>
  <w:p w:rsidR="00696F2E" w:rsidRPr="00834040" w:rsidRDefault="00696F2E" w:rsidP="00A61398">
    <w:pPr>
      <w:pStyle w:val="Kopfzeile"/>
      <w:spacing w:before="0" w:after="0" w:line="240" w:lineRule="auto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696F2E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696F2E" w:rsidRPr="004D234F" w:rsidRDefault="00696F2E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224915" cy="517525"/>
                <wp:effectExtent l="19050" t="0" r="0" b="0"/>
                <wp:docPr id="4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696F2E" w:rsidRPr="004D234F" w:rsidRDefault="00696F2E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:rsidR="00696F2E" w:rsidRPr="003177A2" w:rsidRDefault="00696F2E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696F2E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696F2E" w:rsidRPr="00E6792B" w:rsidRDefault="00696F2E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696F2E" w:rsidRPr="00E6792B" w:rsidRDefault="00696F2E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696F2E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696F2E" w:rsidRPr="00E6792B" w:rsidRDefault="00696F2E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696F2E" w:rsidRPr="00E6792B" w:rsidRDefault="00696F2E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696F2E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696F2E" w:rsidRPr="00E6792B" w:rsidRDefault="00696F2E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696F2E" w:rsidRPr="00E6792B" w:rsidRDefault="00696F2E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696F2E" w:rsidRPr="003177A2" w:rsidRDefault="00696F2E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696F2E" w:rsidRDefault="00696F2E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4"/>
  </w:num>
  <w:num w:numId="5">
    <w:abstractNumId w:val="29"/>
  </w:num>
  <w:num w:numId="6">
    <w:abstractNumId w:val="1"/>
  </w:num>
  <w:num w:numId="7">
    <w:abstractNumId w:val="31"/>
  </w:num>
  <w:num w:numId="8">
    <w:abstractNumId w:val="27"/>
  </w:num>
  <w:num w:numId="9">
    <w:abstractNumId w:val="4"/>
  </w:num>
  <w:num w:numId="10">
    <w:abstractNumId w:val="2"/>
  </w:num>
  <w:num w:numId="11">
    <w:abstractNumId w:val="13"/>
  </w:num>
  <w:num w:numId="12">
    <w:abstractNumId w:val="30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25"/>
  </w:num>
  <w:num w:numId="18">
    <w:abstractNumId w:val="23"/>
  </w:num>
  <w:num w:numId="19">
    <w:abstractNumId w:val="7"/>
  </w:num>
  <w:num w:numId="20">
    <w:abstractNumId w:val="32"/>
  </w:num>
  <w:num w:numId="21">
    <w:abstractNumId w:val="3"/>
  </w:num>
  <w:num w:numId="22">
    <w:abstractNumId w:val="28"/>
  </w:num>
  <w:num w:numId="23">
    <w:abstractNumId w:val="16"/>
  </w:num>
  <w:num w:numId="24">
    <w:abstractNumId w:val="17"/>
  </w:num>
  <w:num w:numId="25">
    <w:abstractNumId w:val="15"/>
  </w:num>
  <w:num w:numId="26">
    <w:abstractNumId w:val="0"/>
  </w:num>
  <w:num w:numId="27">
    <w:abstractNumId w:val="19"/>
  </w:num>
  <w:num w:numId="28">
    <w:abstractNumId w:val="5"/>
  </w:num>
  <w:num w:numId="29">
    <w:abstractNumId w:val="11"/>
  </w:num>
  <w:num w:numId="30">
    <w:abstractNumId w:val="21"/>
  </w:num>
  <w:num w:numId="31">
    <w:abstractNumId w:val="33"/>
  </w:num>
  <w:num w:numId="32">
    <w:abstractNumId w:val="26"/>
  </w:num>
  <w:num w:numId="33">
    <w:abstractNumId w:val="20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6KwilCIasY/4jWuQ9H8iNeOvkf06w0V5Nra6UugbOPOcPY3Ebm3/sHAE99NSwJi+Y7YGbNqfjxvDAQXcX13w==" w:salt="X0QndXwwJD6IUT9aDDEI2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223D"/>
    <w:rsid w:val="00002B7A"/>
    <w:rsid w:val="000064E3"/>
    <w:rsid w:val="00010A5C"/>
    <w:rsid w:val="00011D3C"/>
    <w:rsid w:val="000120BA"/>
    <w:rsid w:val="00013326"/>
    <w:rsid w:val="000134F0"/>
    <w:rsid w:val="00015490"/>
    <w:rsid w:val="00016129"/>
    <w:rsid w:val="000233AD"/>
    <w:rsid w:val="00024C7A"/>
    <w:rsid w:val="000252DA"/>
    <w:rsid w:val="000307F3"/>
    <w:rsid w:val="00031AB3"/>
    <w:rsid w:val="00033688"/>
    <w:rsid w:val="000373F6"/>
    <w:rsid w:val="00037B8B"/>
    <w:rsid w:val="00040687"/>
    <w:rsid w:val="000415FC"/>
    <w:rsid w:val="000470AC"/>
    <w:rsid w:val="00051EA9"/>
    <w:rsid w:val="00054874"/>
    <w:rsid w:val="00061B90"/>
    <w:rsid w:val="00063334"/>
    <w:rsid w:val="000633D7"/>
    <w:rsid w:val="000665AD"/>
    <w:rsid w:val="00081F88"/>
    <w:rsid w:val="0008292B"/>
    <w:rsid w:val="00082A25"/>
    <w:rsid w:val="00083973"/>
    <w:rsid w:val="0008491E"/>
    <w:rsid w:val="0008650A"/>
    <w:rsid w:val="000869E7"/>
    <w:rsid w:val="00092B58"/>
    <w:rsid w:val="0009368A"/>
    <w:rsid w:val="000A2ABE"/>
    <w:rsid w:val="000A2CBA"/>
    <w:rsid w:val="000A44D5"/>
    <w:rsid w:val="000A4850"/>
    <w:rsid w:val="000A5F1F"/>
    <w:rsid w:val="000B042D"/>
    <w:rsid w:val="000B593B"/>
    <w:rsid w:val="000B6089"/>
    <w:rsid w:val="000B6DBA"/>
    <w:rsid w:val="000C4DD1"/>
    <w:rsid w:val="000C7531"/>
    <w:rsid w:val="000D09C4"/>
    <w:rsid w:val="000D1740"/>
    <w:rsid w:val="000D611A"/>
    <w:rsid w:val="000D63E9"/>
    <w:rsid w:val="000E0D2F"/>
    <w:rsid w:val="000E4533"/>
    <w:rsid w:val="000E75D1"/>
    <w:rsid w:val="000E7E5A"/>
    <w:rsid w:val="000F3CED"/>
    <w:rsid w:val="000F51F8"/>
    <w:rsid w:val="000F5CAB"/>
    <w:rsid w:val="00100BD2"/>
    <w:rsid w:val="00101CD7"/>
    <w:rsid w:val="00102209"/>
    <w:rsid w:val="00102DB3"/>
    <w:rsid w:val="001045E3"/>
    <w:rsid w:val="00110A08"/>
    <w:rsid w:val="00111930"/>
    <w:rsid w:val="00111E06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266E7"/>
    <w:rsid w:val="001269DB"/>
    <w:rsid w:val="00131421"/>
    <w:rsid w:val="0013188D"/>
    <w:rsid w:val="00132FFC"/>
    <w:rsid w:val="00134D2D"/>
    <w:rsid w:val="00136CDB"/>
    <w:rsid w:val="00137279"/>
    <w:rsid w:val="00137840"/>
    <w:rsid w:val="00141640"/>
    <w:rsid w:val="00144CD0"/>
    <w:rsid w:val="00146465"/>
    <w:rsid w:val="001518EF"/>
    <w:rsid w:val="00153CA1"/>
    <w:rsid w:val="00157554"/>
    <w:rsid w:val="00157AEE"/>
    <w:rsid w:val="001614C9"/>
    <w:rsid w:val="00161CC0"/>
    <w:rsid w:val="001658C7"/>
    <w:rsid w:val="00171570"/>
    <w:rsid w:val="001761F6"/>
    <w:rsid w:val="00177C06"/>
    <w:rsid w:val="00180DDA"/>
    <w:rsid w:val="00184721"/>
    <w:rsid w:val="00184EEB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6E94"/>
    <w:rsid w:val="001D09D4"/>
    <w:rsid w:val="001D2F11"/>
    <w:rsid w:val="001D338D"/>
    <w:rsid w:val="001D6033"/>
    <w:rsid w:val="001E2CE0"/>
    <w:rsid w:val="001E3D98"/>
    <w:rsid w:val="001E46B9"/>
    <w:rsid w:val="001E4F9B"/>
    <w:rsid w:val="001F59E3"/>
    <w:rsid w:val="002007AB"/>
    <w:rsid w:val="002012D4"/>
    <w:rsid w:val="00205A22"/>
    <w:rsid w:val="00206CDE"/>
    <w:rsid w:val="00214AEB"/>
    <w:rsid w:val="00222178"/>
    <w:rsid w:val="00225955"/>
    <w:rsid w:val="00226A4F"/>
    <w:rsid w:val="00227220"/>
    <w:rsid w:val="00227796"/>
    <w:rsid w:val="002323C1"/>
    <w:rsid w:val="002339B7"/>
    <w:rsid w:val="00234A93"/>
    <w:rsid w:val="00243754"/>
    <w:rsid w:val="00254DF6"/>
    <w:rsid w:val="00256118"/>
    <w:rsid w:val="002569BD"/>
    <w:rsid w:val="0025730E"/>
    <w:rsid w:val="00261320"/>
    <w:rsid w:val="00264C63"/>
    <w:rsid w:val="00275BDC"/>
    <w:rsid w:val="00276DA5"/>
    <w:rsid w:val="00276ECB"/>
    <w:rsid w:val="00285FD3"/>
    <w:rsid w:val="002864C2"/>
    <w:rsid w:val="00292346"/>
    <w:rsid w:val="002934ED"/>
    <w:rsid w:val="00295193"/>
    <w:rsid w:val="00295625"/>
    <w:rsid w:val="002978E4"/>
    <w:rsid w:val="002A056E"/>
    <w:rsid w:val="002A1F68"/>
    <w:rsid w:val="002A410D"/>
    <w:rsid w:val="002B408C"/>
    <w:rsid w:val="002C1DC0"/>
    <w:rsid w:val="002C7F93"/>
    <w:rsid w:val="002E0F61"/>
    <w:rsid w:val="002E4647"/>
    <w:rsid w:val="002E5367"/>
    <w:rsid w:val="002E72AD"/>
    <w:rsid w:val="002E7EE3"/>
    <w:rsid w:val="002F023E"/>
    <w:rsid w:val="002F2975"/>
    <w:rsid w:val="002F3A9F"/>
    <w:rsid w:val="002F4AE4"/>
    <w:rsid w:val="002F660A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6829"/>
    <w:rsid w:val="00337A76"/>
    <w:rsid w:val="00337E68"/>
    <w:rsid w:val="00341935"/>
    <w:rsid w:val="00342C15"/>
    <w:rsid w:val="00344328"/>
    <w:rsid w:val="0034584B"/>
    <w:rsid w:val="003459CF"/>
    <w:rsid w:val="0035008E"/>
    <w:rsid w:val="003512A8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27DF"/>
    <w:rsid w:val="00385A74"/>
    <w:rsid w:val="003927C3"/>
    <w:rsid w:val="00393E58"/>
    <w:rsid w:val="00394268"/>
    <w:rsid w:val="003978FE"/>
    <w:rsid w:val="003A40E2"/>
    <w:rsid w:val="003A6245"/>
    <w:rsid w:val="003A6B81"/>
    <w:rsid w:val="003A7725"/>
    <w:rsid w:val="003B4025"/>
    <w:rsid w:val="003B5645"/>
    <w:rsid w:val="003B657C"/>
    <w:rsid w:val="003C09DA"/>
    <w:rsid w:val="003C4DC7"/>
    <w:rsid w:val="003C4DEA"/>
    <w:rsid w:val="003D195C"/>
    <w:rsid w:val="003D3FAD"/>
    <w:rsid w:val="003D744E"/>
    <w:rsid w:val="003D750B"/>
    <w:rsid w:val="003E1D30"/>
    <w:rsid w:val="003E7583"/>
    <w:rsid w:val="003F5478"/>
    <w:rsid w:val="00401F27"/>
    <w:rsid w:val="0040494E"/>
    <w:rsid w:val="00404E7A"/>
    <w:rsid w:val="0040502C"/>
    <w:rsid w:val="00415408"/>
    <w:rsid w:val="00415AC9"/>
    <w:rsid w:val="00416515"/>
    <w:rsid w:val="00420848"/>
    <w:rsid w:val="00421094"/>
    <w:rsid w:val="00423C4C"/>
    <w:rsid w:val="00425407"/>
    <w:rsid w:val="004306DF"/>
    <w:rsid w:val="004319B2"/>
    <w:rsid w:val="00434353"/>
    <w:rsid w:val="00434795"/>
    <w:rsid w:val="004357BD"/>
    <w:rsid w:val="00436F0B"/>
    <w:rsid w:val="00437FB0"/>
    <w:rsid w:val="004417BD"/>
    <w:rsid w:val="0044182A"/>
    <w:rsid w:val="00445295"/>
    <w:rsid w:val="004514C2"/>
    <w:rsid w:val="0045180C"/>
    <w:rsid w:val="00457453"/>
    <w:rsid w:val="0046196E"/>
    <w:rsid w:val="004638B1"/>
    <w:rsid w:val="0048217A"/>
    <w:rsid w:val="004849B3"/>
    <w:rsid w:val="00495E3C"/>
    <w:rsid w:val="00497B2D"/>
    <w:rsid w:val="00497E90"/>
    <w:rsid w:val="004A4331"/>
    <w:rsid w:val="004A722D"/>
    <w:rsid w:val="004A7243"/>
    <w:rsid w:val="004B12B2"/>
    <w:rsid w:val="004B64A2"/>
    <w:rsid w:val="004C10CA"/>
    <w:rsid w:val="004C2874"/>
    <w:rsid w:val="004C36CD"/>
    <w:rsid w:val="004C7A57"/>
    <w:rsid w:val="004D06E5"/>
    <w:rsid w:val="004D234F"/>
    <w:rsid w:val="004D386F"/>
    <w:rsid w:val="004E2B5A"/>
    <w:rsid w:val="004F1630"/>
    <w:rsid w:val="004F1715"/>
    <w:rsid w:val="004F3590"/>
    <w:rsid w:val="004F5C57"/>
    <w:rsid w:val="00502935"/>
    <w:rsid w:val="00504324"/>
    <w:rsid w:val="00505B3D"/>
    <w:rsid w:val="005115CF"/>
    <w:rsid w:val="00512628"/>
    <w:rsid w:val="00516117"/>
    <w:rsid w:val="005177C7"/>
    <w:rsid w:val="00525B58"/>
    <w:rsid w:val="00533BEC"/>
    <w:rsid w:val="00533F64"/>
    <w:rsid w:val="00534B67"/>
    <w:rsid w:val="005368BF"/>
    <w:rsid w:val="005401BB"/>
    <w:rsid w:val="00541D7A"/>
    <w:rsid w:val="005432B9"/>
    <w:rsid w:val="00544D07"/>
    <w:rsid w:val="0054611E"/>
    <w:rsid w:val="00547264"/>
    <w:rsid w:val="00550DFD"/>
    <w:rsid w:val="0055624C"/>
    <w:rsid w:val="0056092E"/>
    <w:rsid w:val="00562A16"/>
    <w:rsid w:val="005715A2"/>
    <w:rsid w:val="005730B7"/>
    <w:rsid w:val="005735A0"/>
    <w:rsid w:val="00573B14"/>
    <w:rsid w:val="005743EB"/>
    <w:rsid w:val="00575311"/>
    <w:rsid w:val="00576B66"/>
    <w:rsid w:val="005831F2"/>
    <w:rsid w:val="00584828"/>
    <w:rsid w:val="00585364"/>
    <w:rsid w:val="00590DDF"/>
    <w:rsid w:val="005941E9"/>
    <w:rsid w:val="005953CF"/>
    <w:rsid w:val="005A5B0D"/>
    <w:rsid w:val="005A68A6"/>
    <w:rsid w:val="005B4F13"/>
    <w:rsid w:val="005B5835"/>
    <w:rsid w:val="005C2C62"/>
    <w:rsid w:val="005C429B"/>
    <w:rsid w:val="005C6C26"/>
    <w:rsid w:val="005D5950"/>
    <w:rsid w:val="005D6D41"/>
    <w:rsid w:val="005F082A"/>
    <w:rsid w:val="005F103B"/>
    <w:rsid w:val="005F3708"/>
    <w:rsid w:val="005F375B"/>
    <w:rsid w:val="005F5505"/>
    <w:rsid w:val="005F7C3E"/>
    <w:rsid w:val="006026A9"/>
    <w:rsid w:val="00604B7B"/>
    <w:rsid w:val="00607D1F"/>
    <w:rsid w:val="006110F6"/>
    <w:rsid w:val="00613F44"/>
    <w:rsid w:val="0061654A"/>
    <w:rsid w:val="00616823"/>
    <w:rsid w:val="00620C90"/>
    <w:rsid w:val="006210CD"/>
    <w:rsid w:val="006263AB"/>
    <w:rsid w:val="00630DAE"/>
    <w:rsid w:val="00633583"/>
    <w:rsid w:val="00637D5E"/>
    <w:rsid w:val="0064242A"/>
    <w:rsid w:val="0064637C"/>
    <w:rsid w:val="00646DB0"/>
    <w:rsid w:val="00654610"/>
    <w:rsid w:val="00654A5D"/>
    <w:rsid w:val="006551B2"/>
    <w:rsid w:val="0065681A"/>
    <w:rsid w:val="00660F2D"/>
    <w:rsid w:val="006629C8"/>
    <w:rsid w:val="0066375D"/>
    <w:rsid w:val="00665716"/>
    <w:rsid w:val="006664FA"/>
    <w:rsid w:val="00671527"/>
    <w:rsid w:val="0067465C"/>
    <w:rsid w:val="006764E1"/>
    <w:rsid w:val="00680C46"/>
    <w:rsid w:val="006825D8"/>
    <w:rsid w:val="006864C6"/>
    <w:rsid w:val="00693AA3"/>
    <w:rsid w:val="00696611"/>
    <w:rsid w:val="00696F2E"/>
    <w:rsid w:val="006976B8"/>
    <w:rsid w:val="006A31C1"/>
    <w:rsid w:val="006B3E93"/>
    <w:rsid w:val="006B4199"/>
    <w:rsid w:val="006B5897"/>
    <w:rsid w:val="006B740D"/>
    <w:rsid w:val="006B761C"/>
    <w:rsid w:val="006C0268"/>
    <w:rsid w:val="006C2D04"/>
    <w:rsid w:val="006C41A4"/>
    <w:rsid w:val="006C455F"/>
    <w:rsid w:val="006C576F"/>
    <w:rsid w:val="006C7395"/>
    <w:rsid w:val="006D26D5"/>
    <w:rsid w:val="006D2E53"/>
    <w:rsid w:val="006D407E"/>
    <w:rsid w:val="006E0038"/>
    <w:rsid w:val="006E0379"/>
    <w:rsid w:val="006E5073"/>
    <w:rsid w:val="006E5131"/>
    <w:rsid w:val="006E5AA6"/>
    <w:rsid w:val="006E7E09"/>
    <w:rsid w:val="00700A04"/>
    <w:rsid w:val="00701066"/>
    <w:rsid w:val="00707481"/>
    <w:rsid w:val="00707A81"/>
    <w:rsid w:val="00712312"/>
    <w:rsid w:val="00713FF2"/>
    <w:rsid w:val="007142A8"/>
    <w:rsid w:val="00715CB5"/>
    <w:rsid w:val="00717B44"/>
    <w:rsid w:val="00725BDE"/>
    <w:rsid w:val="00730A3B"/>
    <w:rsid w:val="007329C4"/>
    <w:rsid w:val="00734A35"/>
    <w:rsid w:val="00734C5C"/>
    <w:rsid w:val="00735594"/>
    <w:rsid w:val="00747A9E"/>
    <w:rsid w:val="00747F53"/>
    <w:rsid w:val="00754414"/>
    <w:rsid w:val="00756B1E"/>
    <w:rsid w:val="00756F64"/>
    <w:rsid w:val="0075747B"/>
    <w:rsid w:val="0076112E"/>
    <w:rsid w:val="00761F36"/>
    <w:rsid w:val="007662AA"/>
    <w:rsid w:val="00771C26"/>
    <w:rsid w:val="00774D9B"/>
    <w:rsid w:val="00777C61"/>
    <w:rsid w:val="0078067F"/>
    <w:rsid w:val="007809D6"/>
    <w:rsid w:val="00781550"/>
    <w:rsid w:val="007821F2"/>
    <w:rsid w:val="007842BA"/>
    <w:rsid w:val="00784692"/>
    <w:rsid w:val="00787120"/>
    <w:rsid w:val="00795CBC"/>
    <w:rsid w:val="00796CEF"/>
    <w:rsid w:val="007A0418"/>
    <w:rsid w:val="007A0F8C"/>
    <w:rsid w:val="007A3C2C"/>
    <w:rsid w:val="007B0212"/>
    <w:rsid w:val="007B3B06"/>
    <w:rsid w:val="007B6713"/>
    <w:rsid w:val="007B79F8"/>
    <w:rsid w:val="007C1166"/>
    <w:rsid w:val="007C1468"/>
    <w:rsid w:val="007C2B41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2336"/>
    <w:rsid w:val="008029C0"/>
    <w:rsid w:val="00807852"/>
    <w:rsid w:val="00810FD5"/>
    <w:rsid w:val="008118A9"/>
    <w:rsid w:val="00811F32"/>
    <w:rsid w:val="00813DAA"/>
    <w:rsid w:val="00820E0B"/>
    <w:rsid w:val="00826E3B"/>
    <w:rsid w:val="00831036"/>
    <w:rsid w:val="00833AFF"/>
    <w:rsid w:val="00834040"/>
    <w:rsid w:val="00835231"/>
    <w:rsid w:val="00835637"/>
    <w:rsid w:val="00836C51"/>
    <w:rsid w:val="00847582"/>
    <w:rsid w:val="00847840"/>
    <w:rsid w:val="00855CC8"/>
    <w:rsid w:val="00857CEC"/>
    <w:rsid w:val="00867AD7"/>
    <w:rsid w:val="00871CDE"/>
    <w:rsid w:val="00875E54"/>
    <w:rsid w:val="008770E4"/>
    <w:rsid w:val="00877BE2"/>
    <w:rsid w:val="008818BF"/>
    <w:rsid w:val="00881C72"/>
    <w:rsid w:val="008826BB"/>
    <w:rsid w:val="00884122"/>
    <w:rsid w:val="008851FC"/>
    <w:rsid w:val="00892F6F"/>
    <w:rsid w:val="00893739"/>
    <w:rsid w:val="008A3277"/>
    <w:rsid w:val="008A59A5"/>
    <w:rsid w:val="008A6576"/>
    <w:rsid w:val="008B676D"/>
    <w:rsid w:val="008C0A83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79A"/>
    <w:rsid w:val="008E2FE4"/>
    <w:rsid w:val="008E3692"/>
    <w:rsid w:val="008E77B3"/>
    <w:rsid w:val="008F0E87"/>
    <w:rsid w:val="008F2C55"/>
    <w:rsid w:val="008F6724"/>
    <w:rsid w:val="00900B96"/>
    <w:rsid w:val="0090206E"/>
    <w:rsid w:val="00906B0D"/>
    <w:rsid w:val="009113BA"/>
    <w:rsid w:val="009126E1"/>
    <w:rsid w:val="00920620"/>
    <w:rsid w:val="00920CA0"/>
    <w:rsid w:val="0092605D"/>
    <w:rsid w:val="00926B99"/>
    <w:rsid w:val="009356B9"/>
    <w:rsid w:val="00935D48"/>
    <w:rsid w:val="00935E53"/>
    <w:rsid w:val="00942937"/>
    <w:rsid w:val="0094450F"/>
    <w:rsid w:val="00944B5E"/>
    <w:rsid w:val="009541AE"/>
    <w:rsid w:val="009574FE"/>
    <w:rsid w:val="00961DE7"/>
    <w:rsid w:val="00964838"/>
    <w:rsid w:val="00972F23"/>
    <w:rsid w:val="00980D62"/>
    <w:rsid w:val="0098127B"/>
    <w:rsid w:val="0098157E"/>
    <w:rsid w:val="00981FAC"/>
    <w:rsid w:val="00985769"/>
    <w:rsid w:val="00986082"/>
    <w:rsid w:val="0098651F"/>
    <w:rsid w:val="00993446"/>
    <w:rsid w:val="00996534"/>
    <w:rsid w:val="009969F6"/>
    <w:rsid w:val="009A09B8"/>
    <w:rsid w:val="009A12B0"/>
    <w:rsid w:val="009A303A"/>
    <w:rsid w:val="009A7B0F"/>
    <w:rsid w:val="009B16D4"/>
    <w:rsid w:val="009B4E41"/>
    <w:rsid w:val="009B7C9D"/>
    <w:rsid w:val="009C140E"/>
    <w:rsid w:val="009C5046"/>
    <w:rsid w:val="009C7EFA"/>
    <w:rsid w:val="009D5604"/>
    <w:rsid w:val="009E0270"/>
    <w:rsid w:val="009E156C"/>
    <w:rsid w:val="009F1E62"/>
    <w:rsid w:val="009F3E2C"/>
    <w:rsid w:val="009F44B2"/>
    <w:rsid w:val="00A02DDF"/>
    <w:rsid w:val="00A05075"/>
    <w:rsid w:val="00A05417"/>
    <w:rsid w:val="00A1007A"/>
    <w:rsid w:val="00A13A49"/>
    <w:rsid w:val="00A16406"/>
    <w:rsid w:val="00A20044"/>
    <w:rsid w:val="00A21E01"/>
    <w:rsid w:val="00A22BBD"/>
    <w:rsid w:val="00A22E31"/>
    <w:rsid w:val="00A244EF"/>
    <w:rsid w:val="00A246B7"/>
    <w:rsid w:val="00A25D82"/>
    <w:rsid w:val="00A37A12"/>
    <w:rsid w:val="00A40FEE"/>
    <w:rsid w:val="00A4186A"/>
    <w:rsid w:val="00A42A34"/>
    <w:rsid w:val="00A42EC6"/>
    <w:rsid w:val="00A55EA8"/>
    <w:rsid w:val="00A61398"/>
    <w:rsid w:val="00A647B4"/>
    <w:rsid w:val="00A6653E"/>
    <w:rsid w:val="00A70DAB"/>
    <w:rsid w:val="00A74CC5"/>
    <w:rsid w:val="00A8143B"/>
    <w:rsid w:val="00A863CA"/>
    <w:rsid w:val="00A92505"/>
    <w:rsid w:val="00A94600"/>
    <w:rsid w:val="00A973C9"/>
    <w:rsid w:val="00AA0F07"/>
    <w:rsid w:val="00AA14DF"/>
    <w:rsid w:val="00AA489A"/>
    <w:rsid w:val="00AA7FBB"/>
    <w:rsid w:val="00AB0B7E"/>
    <w:rsid w:val="00AB34A7"/>
    <w:rsid w:val="00AB36B7"/>
    <w:rsid w:val="00AC0003"/>
    <w:rsid w:val="00AC043A"/>
    <w:rsid w:val="00AC246F"/>
    <w:rsid w:val="00AC480A"/>
    <w:rsid w:val="00AC4A6D"/>
    <w:rsid w:val="00AC5EF0"/>
    <w:rsid w:val="00AD3E4C"/>
    <w:rsid w:val="00AD51F4"/>
    <w:rsid w:val="00AD7D94"/>
    <w:rsid w:val="00AE36AF"/>
    <w:rsid w:val="00AE69BB"/>
    <w:rsid w:val="00AE70AF"/>
    <w:rsid w:val="00AF152B"/>
    <w:rsid w:val="00AF4267"/>
    <w:rsid w:val="00AF430C"/>
    <w:rsid w:val="00AF4AD5"/>
    <w:rsid w:val="00AF652F"/>
    <w:rsid w:val="00B00C53"/>
    <w:rsid w:val="00B013ED"/>
    <w:rsid w:val="00B0176C"/>
    <w:rsid w:val="00B02428"/>
    <w:rsid w:val="00B0629D"/>
    <w:rsid w:val="00B06512"/>
    <w:rsid w:val="00B07DAC"/>
    <w:rsid w:val="00B113C7"/>
    <w:rsid w:val="00B12385"/>
    <w:rsid w:val="00B12A9F"/>
    <w:rsid w:val="00B213EC"/>
    <w:rsid w:val="00B22FA4"/>
    <w:rsid w:val="00B30B29"/>
    <w:rsid w:val="00B325EC"/>
    <w:rsid w:val="00B331F5"/>
    <w:rsid w:val="00B3357C"/>
    <w:rsid w:val="00B3433D"/>
    <w:rsid w:val="00B34AAD"/>
    <w:rsid w:val="00B3594D"/>
    <w:rsid w:val="00B378E9"/>
    <w:rsid w:val="00B37D8A"/>
    <w:rsid w:val="00B50BC8"/>
    <w:rsid w:val="00B50ECB"/>
    <w:rsid w:val="00B51890"/>
    <w:rsid w:val="00B52AF8"/>
    <w:rsid w:val="00B53ACF"/>
    <w:rsid w:val="00B557BC"/>
    <w:rsid w:val="00B6189F"/>
    <w:rsid w:val="00B650FE"/>
    <w:rsid w:val="00B65809"/>
    <w:rsid w:val="00B710BB"/>
    <w:rsid w:val="00B71629"/>
    <w:rsid w:val="00B7652D"/>
    <w:rsid w:val="00B82B20"/>
    <w:rsid w:val="00B83F4E"/>
    <w:rsid w:val="00B850B4"/>
    <w:rsid w:val="00B85613"/>
    <w:rsid w:val="00B93654"/>
    <w:rsid w:val="00B939A5"/>
    <w:rsid w:val="00B94500"/>
    <w:rsid w:val="00B94B1B"/>
    <w:rsid w:val="00B96271"/>
    <w:rsid w:val="00B978F7"/>
    <w:rsid w:val="00BA035A"/>
    <w:rsid w:val="00BA274F"/>
    <w:rsid w:val="00BA6D0F"/>
    <w:rsid w:val="00BB12F5"/>
    <w:rsid w:val="00BB2392"/>
    <w:rsid w:val="00BB69B6"/>
    <w:rsid w:val="00BB781F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4F6"/>
    <w:rsid w:val="00BE4EE9"/>
    <w:rsid w:val="00BE638A"/>
    <w:rsid w:val="00BF0515"/>
    <w:rsid w:val="00BF285B"/>
    <w:rsid w:val="00BF559B"/>
    <w:rsid w:val="00C00635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35DA8"/>
    <w:rsid w:val="00C41EAA"/>
    <w:rsid w:val="00C42E64"/>
    <w:rsid w:val="00C50966"/>
    <w:rsid w:val="00C57A93"/>
    <w:rsid w:val="00C60320"/>
    <w:rsid w:val="00C66746"/>
    <w:rsid w:val="00C70223"/>
    <w:rsid w:val="00C7339C"/>
    <w:rsid w:val="00C74132"/>
    <w:rsid w:val="00C74726"/>
    <w:rsid w:val="00C774E7"/>
    <w:rsid w:val="00C82533"/>
    <w:rsid w:val="00CA05A5"/>
    <w:rsid w:val="00CA58DA"/>
    <w:rsid w:val="00CA6293"/>
    <w:rsid w:val="00CA7B09"/>
    <w:rsid w:val="00CB425A"/>
    <w:rsid w:val="00CB6789"/>
    <w:rsid w:val="00CB6F39"/>
    <w:rsid w:val="00CC046F"/>
    <w:rsid w:val="00CC0718"/>
    <w:rsid w:val="00CC6FF8"/>
    <w:rsid w:val="00CD2D70"/>
    <w:rsid w:val="00CD4728"/>
    <w:rsid w:val="00CD6FFF"/>
    <w:rsid w:val="00CE46EA"/>
    <w:rsid w:val="00CF0AFE"/>
    <w:rsid w:val="00CF6E98"/>
    <w:rsid w:val="00CF7F35"/>
    <w:rsid w:val="00D00DA1"/>
    <w:rsid w:val="00D03395"/>
    <w:rsid w:val="00D106FC"/>
    <w:rsid w:val="00D116E0"/>
    <w:rsid w:val="00D136B7"/>
    <w:rsid w:val="00D15727"/>
    <w:rsid w:val="00D15926"/>
    <w:rsid w:val="00D170B0"/>
    <w:rsid w:val="00D20A56"/>
    <w:rsid w:val="00D21344"/>
    <w:rsid w:val="00D21DA3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59F4"/>
    <w:rsid w:val="00D5741F"/>
    <w:rsid w:val="00D60DC0"/>
    <w:rsid w:val="00D61485"/>
    <w:rsid w:val="00D6504C"/>
    <w:rsid w:val="00D653F7"/>
    <w:rsid w:val="00D72944"/>
    <w:rsid w:val="00D752F2"/>
    <w:rsid w:val="00D80289"/>
    <w:rsid w:val="00D81647"/>
    <w:rsid w:val="00D8245A"/>
    <w:rsid w:val="00D85055"/>
    <w:rsid w:val="00D876B6"/>
    <w:rsid w:val="00D92000"/>
    <w:rsid w:val="00D94BC1"/>
    <w:rsid w:val="00DA0255"/>
    <w:rsid w:val="00DA1B5C"/>
    <w:rsid w:val="00DA2FD6"/>
    <w:rsid w:val="00DB1656"/>
    <w:rsid w:val="00DB6194"/>
    <w:rsid w:val="00DB7215"/>
    <w:rsid w:val="00DC2AB4"/>
    <w:rsid w:val="00DC6A5C"/>
    <w:rsid w:val="00DC7C5E"/>
    <w:rsid w:val="00DD0B72"/>
    <w:rsid w:val="00DD2BD6"/>
    <w:rsid w:val="00DD2F8F"/>
    <w:rsid w:val="00DD3921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DF0AE1"/>
    <w:rsid w:val="00E00135"/>
    <w:rsid w:val="00E01D72"/>
    <w:rsid w:val="00E02AB2"/>
    <w:rsid w:val="00E04ED2"/>
    <w:rsid w:val="00E070A7"/>
    <w:rsid w:val="00E077A7"/>
    <w:rsid w:val="00E10094"/>
    <w:rsid w:val="00E15DEE"/>
    <w:rsid w:val="00E164E7"/>
    <w:rsid w:val="00E2065A"/>
    <w:rsid w:val="00E21319"/>
    <w:rsid w:val="00E21736"/>
    <w:rsid w:val="00E235E9"/>
    <w:rsid w:val="00E3421B"/>
    <w:rsid w:val="00E36F41"/>
    <w:rsid w:val="00E411C3"/>
    <w:rsid w:val="00E412A4"/>
    <w:rsid w:val="00E43ABC"/>
    <w:rsid w:val="00E452FF"/>
    <w:rsid w:val="00E61D38"/>
    <w:rsid w:val="00E626AA"/>
    <w:rsid w:val="00E63E1B"/>
    <w:rsid w:val="00E64B10"/>
    <w:rsid w:val="00E64DE1"/>
    <w:rsid w:val="00E66533"/>
    <w:rsid w:val="00E6792B"/>
    <w:rsid w:val="00E70300"/>
    <w:rsid w:val="00E73209"/>
    <w:rsid w:val="00E761C7"/>
    <w:rsid w:val="00E768B7"/>
    <w:rsid w:val="00E81BE4"/>
    <w:rsid w:val="00E86F97"/>
    <w:rsid w:val="00E8753A"/>
    <w:rsid w:val="00E91AA8"/>
    <w:rsid w:val="00E97904"/>
    <w:rsid w:val="00EA02E2"/>
    <w:rsid w:val="00EA2D93"/>
    <w:rsid w:val="00EA45A1"/>
    <w:rsid w:val="00EB0922"/>
    <w:rsid w:val="00EB4E14"/>
    <w:rsid w:val="00EB6EB0"/>
    <w:rsid w:val="00EC4108"/>
    <w:rsid w:val="00ED25DC"/>
    <w:rsid w:val="00ED3331"/>
    <w:rsid w:val="00ED3C9C"/>
    <w:rsid w:val="00EE7042"/>
    <w:rsid w:val="00F14628"/>
    <w:rsid w:val="00F16F78"/>
    <w:rsid w:val="00F20CC5"/>
    <w:rsid w:val="00F21621"/>
    <w:rsid w:val="00F2214C"/>
    <w:rsid w:val="00F223B2"/>
    <w:rsid w:val="00F25F8B"/>
    <w:rsid w:val="00F26310"/>
    <w:rsid w:val="00F30E65"/>
    <w:rsid w:val="00F3390A"/>
    <w:rsid w:val="00F33C54"/>
    <w:rsid w:val="00F366CD"/>
    <w:rsid w:val="00F409B6"/>
    <w:rsid w:val="00F412D6"/>
    <w:rsid w:val="00F4302C"/>
    <w:rsid w:val="00F46872"/>
    <w:rsid w:val="00F47347"/>
    <w:rsid w:val="00F50978"/>
    <w:rsid w:val="00F5161D"/>
    <w:rsid w:val="00F53002"/>
    <w:rsid w:val="00F53849"/>
    <w:rsid w:val="00F53E91"/>
    <w:rsid w:val="00F54E0B"/>
    <w:rsid w:val="00F612F5"/>
    <w:rsid w:val="00F61886"/>
    <w:rsid w:val="00F62C07"/>
    <w:rsid w:val="00F63887"/>
    <w:rsid w:val="00F6415B"/>
    <w:rsid w:val="00F716CE"/>
    <w:rsid w:val="00F72CC6"/>
    <w:rsid w:val="00F74F73"/>
    <w:rsid w:val="00F755D5"/>
    <w:rsid w:val="00F874B3"/>
    <w:rsid w:val="00F9229F"/>
    <w:rsid w:val="00F948F6"/>
    <w:rsid w:val="00FA0123"/>
    <w:rsid w:val="00FA4501"/>
    <w:rsid w:val="00FA6BCC"/>
    <w:rsid w:val="00FB0AEF"/>
    <w:rsid w:val="00FB7167"/>
    <w:rsid w:val="00FC0B14"/>
    <w:rsid w:val="00FC1F08"/>
    <w:rsid w:val="00FC364E"/>
    <w:rsid w:val="00FC4920"/>
    <w:rsid w:val="00FC604B"/>
    <w:rsid w:val="00FC7B68"/>
    <w:rsid w:val="00FD1150"/>
    <w:rsid w:val="00FD1843"/>
    <w:rsid w:val="00FD2344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471904-7301-41AD-B2FB-B04185B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0">
    <w:name w:val="Carácter Carácter Char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72AD"/>
    <w:rPr>
      <w:i/>
      <w:iCs/>
    </w:rPr>
  </w:style>
  <w:style w:type="paragraph" w:customStyle="1" w:styleId="CM1">
    <w:name w:val="CM1"/>
    <w:basedOn w:val="Default"/>
    <w:next w:val="Default"/>
    <w:uiPriority w:val="99"/>
    <w:rsid w:val="001658C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658C7"/>
    <w:rPr>
      <w:rFonts w:ascii="EUAlbertina" w:hAnsi="EUAlbertina" w:cs="Times New Roman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9B4E41"/>
    <w:rPr>
      <w:color w:val="808080"/>
    </w:rPr>
  </w:style>
  <w:style w:type="character" w:customStyle="1" w:styleId="markedcontent">
    <w:name w:val="markedcontent"/>
    <w:basedOn w:val="Absatz-Standardschriftart"/>
    <w:rsid w:val="0056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109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8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E977-A426-430D-973A-FAEA2D73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7768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5</cp:revision>
  <cp:lastPrinted>2017-10-05T14:14:00Z</cp:lastPrinted>
  <dcterms:created xsi:type="dcterms:W3CDTF">2023-04-26T14:18:00Z</dcterms:created>
  <dcterms:modified xsi:type="dcterms:W3CDTF">2023-06-06T07:30:00Z</dcterms:modified>
</cp:coreProperties>
</file>